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11941" w14:textId="77777777" w:rsidR="00053413" w:rsidRPr="00E35248" w:rsidRDefault="00053413" w:rsidP="00053413">
      <w:pPr>
        <w:spacing w:after="200"/>
        <w:rPr>
          <w:rFonts w:ascii="Century Gothic" w:hAnsi="Century Gothic"/>
          <w:sz w:val="22"/>
          <w:szCs w:val="20"/>
        </w:rPr>
      </w:pPr>
    </w:p>
    <w:p w14:paraId="68B11942" w14:textId="77777777" w:rsidR="00053413" w:rsidRPr="00E35248" w:rsidRDefault="00DB679D" w:rsidP="00053413">
      <w:pPr>
        <w:pBdr>
          <w:bottom w:val="single" w:sz="4" w:space="23" w:color="auto"/>
        </w:pBdr>
        <w:tabs>
          <w:tab w:val="left" w:pos="8085"/>
        </w:tabs>
        <w:spacing w:after="120"/>
        <w:contextualSpacing/>
        <w:rPr>
          <w:rFonts w:ascii="Century Gothic" w:hAnsi="Century Gothic"/>
          <w:sz w:val="22"/>
          <w:szCs w:val="20"/>
        </w:rPr>
      </w:pPr>
      <w:r w:rsidRPr="00E35248">
        <w:rPr>
          <w:rFonts w:ascii="Century Gothic" w:hAnsi="Century Gothic"/>
          <w:noProof/>
          <w:sz w:val="22"/>
          <w:szCs w:val="20"/>
        </w:rPr>
        <w:drawing>
          <wp:inline distT="0" distB="0" distL="0" distR="0" wp14:anchorId="68B11A1B" wp14:editId="68B11A1C">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68B11943" w14:textId="77777777" w:rsidR="00053413" w:rsidRPr="00E35248" w:rsidRDefault="00053413" w:rsidP="00053413">
      <w:pPr>
        <w:pBdr>
          <w:bottom w:val="single" w:sz="4" w:space="23" w:color="auto"/>
        </w:pBdr>
        <w:tabs>
          <w:tab w:val="left" w:pos="8085"/>
        </w:tabs>
        <w:spacing w:after="120"/>
        <w:contextualSpacing/>
        <w:rPr>
          <w:rFonts w:ascii="Century Gothic" w:hAnsi="Century Gothic"/>
          <w:b/>
          <w:sz w:val="40"/>
          <w:szCs w:val="20"/>
        </w:rPr>
      </w:pPr>
    </w:p>
    <w:p w14:paraId="68B11944" w14:textId="77777777" w:rsidR="00053413" w:rsidRPr="00E35248" w:rsidRDefault="00053413" w:rsidP="00053413">
      <w:pPr>
        <w:pBdr>
          <w:bottom w:val="single" w:sz="4" w:space="23" w:color="auto"/>
        </w:pBdr>
        <w:tabs>
          <w:tab w:val="left" w:pos="8085"/>
        </w:tabs>
        <w:spacing w:after="120"/>
        <w:contextualSpacing/>
        <w:rPr>
          <w:rFonts w:ascii="Century Gothic" w:hAnsi="Century Gothic"/>
          <w:b/>
          <w:sz w:val="40"/>
          <w:szCs w:val="20"/>
        </w:rPr>
      </w:pPr>
    </w:p>
    <w:p w14:paraId="68B11945" w14:textId="77777777" w:rsidR="00053413" w:rsidRPr="00E35248" w:rsidRDefault="00053413" w:rsidP="00053413">
      <w:pPr>
        <w:pBdr>
          <w:bottom w:val="single" w:sz="4" w:space="23" w:color="auto"/>
        </w:pBdr>
        <w:tabs>
          <w:tab w:val="left" w:pos="8085"/>
        </w:tabs>
        <w:spacing w:after="120"/>
        <w:contextualSpacing/>
        <w:rPr>
          <w:rFonts w:ascii="Century Gothic" w:hAnsi="Century Gothic"/>
          <w:b/>
          <w:sz w:val="40"/>
          <w:szCs w:val="20"/>
        </w:rPr>
      </w:pPr>
    </w:p>
    <w:p w14:paraId="68B11946" w14:textId="77777777" w:rsidR="00053413" w:rsidRPr="00E35248" w:rsidRDefault="00053413" w:rsidP="00053413">
      <w:pPr>
        <w:pBdr>
          <w:bottom w:val="single" w:sz="4" w:space="23" w:color="auto"/>
        </w:pBdr>
        <w:tabs>
          <w:tab w:val="left" w:pos="8085"/>
        </w:tabs>
        <w:spacing w:after="120"/>
        <w:contextualSpacing/>
        <w:rPr>
          <w:rFonts w:ascii="Century Gothic" w:hAnsi="Century Gothic"/>
          <w:b/>
          <w:sz w:val="72"/>
          <w:szCs w:val="72"/>
        </w:rPr>
      </w:pPr>
      <w:r w:rsidRPr="00E35248">
        <w:rPr>
          <w:rFonts w:ascii="Century Gothic" w:hAnsi="Century Gothic"/>
          <w:b/>
          <w:sz w:val="72"/>
          <w:szCs w:val="72"/>
        </w:rPr>
        <w:t>Pilgrims School</w:t>
      </w:r>
    </w:p>
    <w:p w14:paraId="68B11947" w14:textId="77777777" w:rsidR="00053413" w:rsidRPr="00E35248" w:rsidRDefault="00053413" w:rsidP="00053413">
      <w:pPr>
        <w:spacing w:after="200"/>
        <w:contextualSpacing/>
        <w:rPr>
          <w:rFonts w:ascii="Century Gothic" w:hAnsi="Century Gothic"/>
          <w:b/>
          <w:color w:val="767171"/>
          <w:sz w:val="36"/>
          <w:szCs w:val="36"/>
        </w:rPr>
      </w:pPr>
      <w:r>
        <w:rPr>
          <w:rFonts w:ascii="Century Gothic" w:hAnsi="Century Gothic"/>
          <w:b/>
          <w:color w:val="767171"/>
          <w:sz w:val="36"/>
          <w:szCs w:val="36"/>
        </w:rPr>
        <w:t>Admissions Policy</w:t>
      </w:r>
    </w:p>
    <w:p w14:paraId="68B11948" w14:textId="77777777" w:rsidR="00053413" w:rsidRPr="00E35248" w:rsidRDefault="00053413" w:rsidP="00053413">
      <w:pPr>
        <w:spacing w:after="200"/>
        <w:rPr>
          <w:rFonts w:ascii="Century Gothic" w:hAnsi="Century Gothic"/>
          <w:sz w:val="22"/>
          <w:szCs w:val="20"/>
        </w:rPr>
      </w:pPr>
    </w:p>
    <w:p w14:paraId="68B11949" w14:textId="77777777" w:rsidR="00053413" w:rsidRPr="00E35248" w:rsidRDefault="00053413" w:rsidP="00053413">
      <w:pPr>
        <w:spacing w:after="200"/>
        <w:rPr>
          <w:rFonts w:ascii="Century Gothic" w:hAnsi="Century Gothic"/>
          <w:sz w:val="22"/>
          <w:szCs w:val="20"/>
        </w:rPr>
      </w:pPr>
    </w:p>
    <w:p w14:paraId="68B1194A" w14:textId="77777777" w:rsidR="00053413" w:rsidRPr="00E35248" w:rsidRDefault="00053413" w:rsidP="00053413">
      <w:pPr>
        <w:spacing w:after="200"/>
        <w:rPr>
          <w:rFonts w:ascii="Century Gothic" w:hAnsi="Century Gothic"/>
          <w:sz w:val="22"/>
          <w:szCs w:val="20"/>
        </w:rPr>
      </w:pPr>
    </w:p>
    <w:p w14:paraId="68B1194B" w14:textId="77777777" w:rsidR="00053413" w:rsidRDefault="00931BC1" w:rsidP="00053413">
      <w:pPr>
        <w:spacing w:after="200"/>
        <w:rPr>
          <w:rFonts w:ascii="Century Gothic" w:hAnsi="Century Gothic"/>
          <w:color w:val="808080"/>
          <w:sz w:val="28"/>
          <w:szCs w:val="36"/>
        </w:rPr>
      </w:pPr>
      <w:r w:rsidRPr="00A82007">
        <w:rPr>
          <w:rFonts w:ascii="Century Gothic" w:hAnsi="Century Gothic"/>
          <w:color w:val="808080"/>
          <w:sz w:val="28"/>
          <w:szCs w:val="36"/>
        </w:rPr>
        <w:t xml:space="preserve">Revised </w:t>
      </w:r>
      <w:r w:rsidR="00016C35" w:rsidRPr="00A82007">
        <w:rPr>
          <w:rFonts w:ascii="Century Gothic" w:hAnsi="Century Gothic"/>
          <w:color w:val="808080"/>
          <w:sz w:val="28"/>
          <w:szCs w:val="36"/>
        </w:rPr>
        <w:t>J</w:t>
      </w:r>
      <w:r w:rsidR="00081EC0">
        <w:rPr>
          <w:rFonts w:ascii="Century Gothic" w:hAnsi="Century Gothic"/>
          <w:color w:val="808080"/>
          <w:sz w:val="28"/>
          <w:szCs w:val="36"/>
        </w:rPr>
        <w:t>une</w:t>
      </w:r>
      <w:r w:rsidR="00A825C6">
        <w:rPr>
          <w:rFonts w:ascii="Century Gothic" w:hAnsi="Century Gothic"/>
          <w:color w:val="808080"/>
          <w:sz w:val="28"/>
          <w:szCs w:val="36"/>
        </w:rPr>
        <w:t xml:space="preserve"> </w:t>
      </w:r>
      <w:r w:rsidR="00016C35" w:rsidRPr="00A82007">
        <w:rPr>
          <w:rFonts w:ascii="Century Gothic" w:hAnsi="Century Gothic"/>
          <w:color w:val="808080"/>
          <w:sz w:val="28"/>
          <w:szCs w:val="36"/>
        </w:rPr>
        <w:t>202</w:t>
      </w:r>
      <w:r w:rsidR="00A825C6">
        <w:rPr>
          <w:rFonts w:ascii="Century Gothic" w:hAnsi="Century Gothic"/>
          <w:color w:val="808080"/>
          <w:sz w:val="28"/>
          <w:szCs w:val="36"/>
        </w:rPr>
        <w:t>2</w:t>
      </w:r>
    </w:p>
    <w:p w14:paraId="68B1194C" w14:textId="77777777" w:rsidR="00A825C6" w:rsidRPr="00A82007" w:rsidRDefault="00A825C6" w:rsidP="00053413">
      <w:pPr>
        <w:spacing w:after="200"/>
        <w:rPr>
          <w:rFonts w:ascii="Century Gothic" w:hAnsi="Century Gothic"/>
          <w:color w:val="808080"/>
          <w:sz w:val="28"/>
          <w:szCs w:val="36"/>
        </w:rPr>
      </w:pPr>
      <w:r>
        <w:rPr>
          <w:rFonts w:ascii="Century Gothic" w:hAnsi="Century Gothic"/>
          <w:color w:val="808080"/>
          <w:sz w:val="28"/>
          <w:szCs w:val="36"/>
        </w:rPr>
        <w:t>To be reviewed J</w:t>
      </w:r>
      <w:r w:rsidR="00081EC0">
        <w:rPr>
          <w:rFonts w:ascii="Century Gothic" w:hAnsi="Century Gothic"/>
          <w:color w:val="808080"/>
          <w:sz w:val="28"/>
          <w:szCs w:val="36"/>
        </w:rPr>
        <w:t>u</w:t>
      </w:r>
      <w:r>
        <w:rPr>
          <w:rFonts w:ascii="Century Gothic" w:hAnsi="Century Gothic"/>
          <w:color w:val="808080"/>
          <w:sz w:val="28"/>
          <w:szCs w:val="36"/>
        </w:rPr>
        <w:t>n</w:t>
      </w:r>
      <w:r w:rsidR="00081EC0">
        <w:rPr>
          <w:rFonts w:ascii="Century Gothic" w:hAnsi="Century Gothic"/>
          <w:color w:val="808080"/>
          <w:sz w:val="28"/>
          <w:szCs w:val="36"/>
        </w:rPr>
        <w:t>e</w:t>
      </w:r>
      <w:r>
        <w:rPr>
          <w:rFonts w:ascii="Century Gothic" w:hAnsi="Century Gothic"/>
          <w:color w:val="808080"/>
          <w:sz w:val="28"/>
          <w:szCs w:val="36"/>
        </w:rPr>
        <w:t xml:space="preserve"> 2023</w:t>
      </w:r>
    </w:p>
    <w:p w14:paraId="68B1194D" w14:textId="77777777" w:rsidR="00053413" w:rsidRDefault="00053413" w:rsidP="00053413">
      <w:pPr>
        <w:jc w:val="center"/>
        <w:rPr>
          <w:rFonts w:ascii="Arial" w:hAnsi="Arial" w:cs="Arial"/>
          <w:b/>
          <w:sz w:val="22"/>
          <w:szCs w:val="22"/>
        </w:rPr>
      </w:pPr>
    </w:p>
    <w:p w14:paraId="68B1194E" w14:textId="77777777" w:rsidR="00053413" w:rsidRDefault="00053413" w:rsidP="00053413">
      <w:pPr>
        <w:rPr>
          <w:rFonts w:ascii="Arial" w:hAnsi="Arial" w:cs="Arial"/>
          <w:b/>
          <w:sz w:val="22"/>
          <w:szCs w:val="22"/>
        </w:rPr>
      </w:pPr>
    </w:p>
    <w:p w14:paraId="68B1194F" w14:textId="77777777" w:rsidR="00053413" w:rsidRPr="00053413" w:rsidRDefault="00DB679D" w:rsidP="00053413">
      <w:pPr>
        <w:rPr>
          <w:rFonts w:ascii="Century Gothic" w:hAnsi="Century Gothic" w:cs="Arial"/>
          <w:b/>
          <w:sz w:val="20"/>
          <w:szCs w:val="20"/>
        </w:rPr>
      </w:pPr>
      <w:r>
        <w:rPr>
          <w:rFonts w:ascii="Arial" w:hAnsi="Arial" w:cs="Arial"/>
          <w:b/>
          <w:noProof/>
          <w:sz w:val="22"/>
          <w:szCs w:val="22"/>
          <w:lang w:eastAsia="en-GB"/>
        </w:rPr>
        <w:drawing>
          <wp:anchor distT="0" distB="0" distL="114300" distR="114300" simplePos="0" relativeHeight="251657728" behindDoc="1" locked="0" layoutInCell="0" allowOverlap="1" wp14:anchorId="68B11A1D" wp14:editId="68B11A1E">
            <wp:simplePos x="0" y="0"/>
            <wp:positionH relativeFrom="margin">
              <wp:posOffset>869950</wp:posOffset>
            </wp:positionH>
            <wp:positionV relativeFrom="margin">
              <wp:posOffset>7252970</wp:posOffset>
            </wp:positionV>
            <wp:extent cx="8178165" cy="6942455"/>
            <wp:effectExtent l="0" t="0" r="0" b="0"/>
            <wp:wrapNone/>
            <wp:docPr id="6" name="WordPictureWatermark109849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0984936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165" cy="694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3413">
        <w:rPr>
          <w:rFonts w:ascii="Arial" w:hAnsi="Arial" w:cs="Arial"/>
          <w:b/>
          <w:sz w:val="22"/>
          <w:szCs w:val="22"/>
        </w:rPr>
        <w:br w:type="page"/>
      </w:r>
    </w:p>
    <w:p w14:paraId="68B11950" w14:textId="77777777" w:rsidR="00345AE5" w:rsidRDefault="00053413" w:rsidP="00D90AFB">
      <w:pPr>
        <w:pStyle w:val="Default"/>
        <w:jc w:val="both"/>
        <w:rPr>
          <w:rFonts w:ascii="Century Gothic" w:hAnsi="Century Gothic"/>
          <w:color w:val="auto"/>
          <w:sz w:val="22"/>
          <w:szCs w:val="22"/>
        </w:rPr>
      </w:pPr>
      <w:r w:rsidRPr="00053413">
        <w:rPr>
          <w:rFonts w:ascii="Century Gothic" w:hAnsi="Century Gothic"/>
          <w:color w:val="auto"/>
          <w:sz w:val="22"/>
          <w:szCs w:val="22"/>
        </w:rPr>
        <w:lastRenderedPageBreak/>
        <w:t>Please note: ‘School’ refers to Early Years Foundation Stage (Little Pilgrims and Pre School) and Pilgrims Main School.</w:t>
      </w:r>
      <w:r w:rsidR="0061171A">
        <w:rPr>
          <w:rFonts w:ascii="Century Gothic" w:hAnsi="Century Gothic"/>
          <w:color w:val="auto"/>
          <w:sz w:val="22"/>
          <w:szCs w:val="22"/>
        </w:rPr>
        <w:t xml:space="preserve">  </w:t>
      </w:r>
    </w:p>
    <w:p w14:paraId="68B11951" w14:textId="77777777" w:rsidR="00053413" w:rsidRDefault="00053413" w:rsidP="00053413">
      <w:pPr>
        <w:pStyle w:val="Default"/>
        <w:jc w:val="both"/>
        <w:rPr>
          <w:rFonts w:ascii="Century Gothic" w:hAnsi="Century Gothic"/>
          <w:color w:val="auto"/>
          <w:sz w:val="22"/>
          <w:szCs w:val="22"/>
        </w:rPr>
      </w:pPr>
    </w:p>
    <w:p w14:paraId="68B11952" w14:textId="77777777" w:rsidR="001E36D9" w:rsidRPr="00535712" w:rsidRDefault="001E36D9" w:rsidP="00297666">
      <w:pPr>
        <w:rPr>
          <w:rFonts w:ascii="Century Gothic" w:hAnsi="Century Gothic" w:cs="Arial"/>
          <w:b/>
          <w:sz w:val="22"/>
          <w:szCs w:val="22"/>
          <w:lang w:val="en-GB"/>
        </w:rPr>
      </w:pPr>
      <w:r w:rsidRPr="00535712">
        <w:rPr>
          <w:rFonts w:ascii="Century Gothic" w:hAnsi="Century Gothic" w:cs="Arial"/>
          <w:b/>
          <w:sz w:val="22"/>
          <w:szCs w:val="22"/>
          <w:lang w:val="en-GB"/>
        </w:rPr>
        <w:t>Policy Statement</w:t>
      </w:r>
    </w:p>
    <w:p w14:paraId="68B11953" w14:textId="77777777" w:rsidR="002503B2" w:rsidRPr="00535712" w:rsidRDefault="002503B2" w:rsidP="00297666">
      <w:pPr>
        <w:rPr>
          <w:rFonts w:ascii="Century Gothic" w:hAnsi="Century Gothic" w:cs="Arial"/>
          <w:sz w:val="22"/>
          <w:szCs w:val="22"/>
        </w:rPr>
      </w:pPr>
    </w:p>
    <w:p w14:paraId="68B11954" w14:textId="3D0639C6" w:rsidR="001E36D9" w:rsidRPr="00535712" w:rsidRDefault="001E36D9" w:rsidP="00297666">
      <w:pPr>
        <w:pStyle w:val="Default"/>
        <w:rPr>
          <w:rFonts w:ascii="Century Gothic" w:hAnsi="Century Gothic"/>
          <w:sz w:val="20"/>
          <w:szCs w:val="22"/>
        </w:rPr>
      </w:pPr>
      <w:r w:rsidRPr="00535712">
        <w:rPr>
          <w:rFonts w:ascii="Century Gothic" w:hAnsi="Century Gothic"/>
          <w:sz w:val="22"/>
        </w:rPr>
        <w:t xml:space="preserve">Pilgrims </w:t>
      </w:r>
      <w:r w:rsidR="0050598B" w:rsidRPr="00535712">
        <w:rPr>
          <w:rFonts w:ascii="Century Gothic" w:hAnsi="Century Gothic"/>
          <w:sz w:val="22"/>
        </w:rPr>
        <w:t>Pre</w:t>
      </w:r>
      <w:r w:rsidR="0050598B">
        <w:rPr>
          <w:rFonts w:ascii="Century Gothic" w:hAnsi="Century Gothic"/>
          <w:sz w:val="22"/>
        </w:rPr>
        <w:t xml:space="preserve"> </w:t>
      </w:r>
      <w:r w:rsidR="0050598B" w:rsidRPr="00535712">
        <w:rPr>
          <w:rFonts w:ascii="Century Gothic" w:hAnsi="Century Gothic"/>
          <w:sz w:val="22"/>
        </w:rPr>
        <w:t>Preparatory</w:t>
      </w:r>
      <w:r w:rsidRPr="00535712">
        <w:rPr>
          <w:rFonts w:ascii="Century Gothic" w:hAnsi="Century Gothic"/>
          <w:sz w:val="22"/>
        </w:rPr>
        <w:t xml:space="preserve"> School (which incl</w:t>
      </w:r>
      <w:r w:rsidR="003331AE">
        <w:rPr>
          <w:rFonts w:ascii="Century Gothic" w:hAnsi="Century Gothic"/>
          <w:sz w:val="22"/>
        </w:rPr>
        <w:t>udes Little Pilgrims and Pre School</w:t>
      </w:r>
      <w:r w:rsidRPr="00535712">
        <w:rPr>
          <w:rFonts w:ascii="Century Gothic" w:hAnsi="Century Gothic"/>
          <w:sz w:val="22"/>
        </w:rPr>
        <w:t xml:space="preserve">) is not an academically selective school, although we must feel confident that we can educate and develop the prospective pupil to the best of his or her potential and in line with the general standards achieved by his or her peers. </w:t>
      </w:r>
    </w:p>
    <w:p w14:paraId="68B11955" w14:textId="77777777" w:rsidR="008057B6" w:rsidRPr="00535712" w:rsidRDefault="008057B6" w:rsidP="00297666">
      <w:pPr>
        <w:rPr>
          <w:rFonts w:ascii="Century Gothic" w:hAnsi="Century Gothic" w:cs="Arial"/>
          <w:b/>
          <w:sz w:val="22"/>
          <w:szCs w:val="22"/>
          <w:lang w:val="en-GB"/>
        </w:rPr>
      </w:pPr>
    </w:p>
    <w:p w14:paraId="68B11956" w14:textId="77777777" w:rsidR="00A825C6" w:rsidRPr="00535712" w:rsidRDefault="00A825C6" w:rsidP="00A825C6">
      <w:pPr>
        <w:rPr>
          <w:rFonts w:ascii="Century Gothic" w:hAnsi="Century Gothic" w:cs="Arial"/>
          <w:sz w:val="22"/>
          <w:szCs w:val="22"/>
          <w:lang w:val="en-GB"/>
        </w:rPr>
      </w:pPr>
      <w:r w:rsidRPr="00535712">
        <w:rPr>
          <w:rFonts w:ascii="Century Gothic" w:hAnsi="Century Gothic" w:cs="Arial"/>
          <w:sz w:val="22"/>
          <w:szCs w:val="22"/>
          <w:lang w:val="en-GB"/>
        </w:rPr>
        <w:t>This policy aims to:</w:t>
      </w:r>
    </w:p>
    <w:p w14:paraId="68B11957" w14:textId="77777777" w:rsidR="00A825C6" w:rsidRPr="00535712" w:rsidRDefault="00A825C6" w:rsidP="00A825C6">
      <w:pPr>
        <w:rPr>
          <w:rFonts w:ascii="Century Gothic" w:hAnsi="Century Gothic" w:cs="Arial"/>
          <w:sz w:val="22"/>
          <w:szCs w:val="22"/>
          <w:lang w:val="en-GB"/>
        </w:rPr>
      </w:pPr>
    </w:p>
    <w:p w14:paraId="68B11958" w14:textId="77777777" w:rsidR="00A825C6" w:rsidRPr="00535712" w:rsidRDefault="00A825C6" w:rsidP="00A825C6">
      <w:pPr>
        <w:numPr>
          <w:ilvl w:val="0"/>
          <w:numId w:val="10"/>
        </w:numPr>
        <w:rPr>
          <w:rFonts w:ascii="Century Gothic" w:hAnsi="Century Gothic" w:cs="Arial"/>
          <w:sz w:val="22"/>
          <w:szCs w:val="22"/>
          <w:lang w:val="en-GB"/>
        </w:rPr>
      </w:pPr>
      <w:r w:rsidRPr="00535712">
        <w:rPr>
          <w:rFonts w:ascii="Century Gothic" w:hAnsi="Century Gothic" w:cs="Arial"/>
          <w:sz w:val="22"/>
          <w:szCs w:val="22"/>
          <w:lang w:val="en-GB"/>
        </w:rPr>
        <w:t>ensure compliance with the School’s charitable purposes.                            (</w:t>
      </w:r>
      <w:smartTag w:uri="urn:schemas-microsoft-com:office:smarttags" w:element="PersonName">
        <w:r w:rsidRPr="00535712">
          <w:rPr>
            <w:rFonts w:ascii="Century Gothic" w:hAnsi="Century Gothic" w:cs="Arial"/>
            <w:sz w:val="22"/>
            <w:szCs w:val="22"/>
            <w:lang w:val="en-GB"/>
          </w:rPr>
          <w:t>Pilgrims</w:t>
        </w:r>
      </w:smartTag>
      <w:r w:rsidRPr="00535712">
        <w:rPr>
          <w:rFonts w:ascii="Century Gothic" w:hAnsi="Century Gothic" w:cs="Arial"/>
          <w:sz w:val="22"/>
          <w:szCs w:val="22"/>
          <w:lang w:val="en-GB"/>
        </w:rPr>
        <w:t xml:space="preserve"> Pre Preparatory School is a Harpur Trust School) </w:t>
      </w:r>
    </w:p>
    <w:p w14:paraId="68B11959" w14:textId="77777777" w:rsidR="00A825C6" w:rsidRPr="00535712" w:rsidRDefault="00A825C6" w:rsidP="00A825C6">
      <w:pPr>
        <w:rPr>
          <w:rFonts w:ascii="Century Gothic" w:hAnsi="Century Gothic" w:cs="Arial"/>
          <w:sz w:val="22"/>
          <w:szCs w:val="22"/>
          <w:lang w:val="en-GB"/>
        </w:rPr>
      </w:pPr>
    </w:p>
    <w:p w14:paraId="68B1195A" w14:textId="77777777" w:rsidR="00A825C6" w:rsidRPr="00535712" w:rsidRDefault="00A825C6" w:rsidP="00A825C6">
      <w:pPr>
        <w:numPr>
          <w:ilvl w:val="0"/>
          <w:numId w:val="10"/>
        </w:numPr>
        <w:rPr>
          <w:rFonts w:ascii="Century Gothic" w:hAnsi="Century Gothic" w:cs="Arial"/>
          <w:sz w:val="22"/>
          <w:szCs w:val="22"/>
          <w:lang w:val="en-GB"/>
        </w:rPr>
      </w:pPr>
      <w:r w:rsidRPr="00535712">
        <w:rPr>
          <w:rFonts w:ascii="Century Gothic" w:hAnsi="Century Gothic" w:cs="Arial"/>
          <w:sz w:val="22"/>
          <w:szCs w:val="22"/>
          <w:lang w:val="en-GB"/>
        </w:rPr>
        <w:t>identify and admit children who will benefit from the broad and varied curriculum and contribute towards Pilgrims School ethos and values.</w:t>
      </w:r>
    </w:p>
    <w:p w14:paraId="68B1195B" w14:textId="77777777" w:rsidR="00A825C6" w:rsidRPr="00C716C8" w:rsidRDefault="00A825C6" w:rsidP="00A825C6">
      <w:pPr>
        <w:rPr>
          <w:rFonts w:ascii="Century Gothic" w:hAnsi="Century Gothic" w:cs="Arial"/>
          <w:sz w:val="22"/>
          <w:szCs w:val="22"/>
          <w:lang w:val="en-GB"/>
        </w:rPr>
      </w:pPr>
    </w:p>
    <w:p w14:paraId="68B1195C" w14:textId="77777777" w:rsidR="00A825C6" w:rsidRDefault="00A825C6" w:rsidP="00A825C6">
      <w:pPr>
        <w:numPr>
          <w:ilvl w:val="0"/>
          <w:numId w:val="10"/>
        </w:numPr>
        <w:rPr>
          <w:rFonts w:ascii="Century Gothic" w:hAnsi="Century Gothic" w:cs="Arial"/>
          <w:sz w:val="22"/>
          <w:szCs w:val="22"/>
          <w:lang w:val="en-GB"/>
        </w:rPr>
      </w:pPr>
      <w:r w:rsidRPr="00535712">
        <w:rPr>
          <w:rFonts w:ascii="Century Gothic" w:hAnsi="Century Gothic" w:cs="Arial"/>
          <w:sz w:val="22"/>
          <w:szCs w:val="22"/>
          <w:lang w:val="en-GB"/>
        </w:rPr>
        <w:t>welcome children and parents from a diverse range of backgrounds in order to enrich our community.</w:t>
      </w:r>
    </w:p>
    <w:p w14:paraId="68B1195D" w14:textId="77777777" w:rsidR="00A825C6" w:rsidRDefault="00A825C6" w:rsidP="00A825C6">
      <w:pPr>
        <w:pStyle w:val="ListParagraph"/>
        <w:rPr>
          <w:rFonts w:ascii="Century Gothic" w:hAnsi="Century Gothic" w:cs="Arial"/>
          <w:sz w:val="22"/>
          <w:szCs w:val="22"/>
          <w:lang w:val="en-GB"/>
        </w:rPr>
      </w:pPr>
    </w:p>
    <w:p w14:paraId="68B1195E" w14:textId="77777777" w:rsidR="00A825C6" w:rsidRPr="00C716C8" w:rsidRDefault="00A825C6" w:rsidP="00A825C6">
      <w:pPr>
        <w:numPr>
          <w:ilvl w:val="0"/>
          <w:numId w:val="10"/>
        </w:numPr>
        <w:rPr>
          <w:rFonts w:ascii="Century Gothic" w:hAnsi="Century Gothic" w:cs="Arial"/>
          <w:sz w:val="22"/>
          <w:szCs w:val="22"/>
          <w:lang w:val="en-GB"/>
        </w:rPr>
      </w:pPr>
      <w:r w:rsidRPr="00C716C8">
        <w:rPr>
          <w:rFonts w:ascii="Century Gothic" w:hAnsi="Century Gothic" w:cs="Arial"/>
          <w:sz w:val="22"/>
          <w:szCs w:val="22"/>
        </w:rPr>
        <w:t xml:space="preserve">take account of pupils’ needs, under the terms: </w:t>
      </w:r>
    </w:p>
    <w:p w14:paraId="68B1195F" w14:textId="77777777" w:rsidR="00A825C6" w:rsidRPr="00C716C8" w:rsidRDefault="00A825C6" w:rsidP="00A825C6">
      <w:pPr>
        <w:numPr>
          <w:ilvl w:val="0"/>
          <w:numId w:val="17"/>
        </w:numPr>
        <w:spacing w:before="7"/>
        <w:rPr>
          <w:rFonts w:ascii="Century Gothic" w:eastAsia="Arial" w:hAnsi="Century Gothic" w:cs="Arial"/>
          <w:sz w:val="22"/>
          <w:szCs w:val="22"/>
        </w:rPr>
      </w:pPr>
      <w:bookmarkStart w:id="0" w:name="_Hlk26978790"/>
      <w:r w:rsidRPr="00C716C8">
        <w:rPr>
          <w:rFonts w:ascii="Century Gothic" w:eastAsia="Arial" w:hAnsi="Century Gothic" w:cs="Arial"/>
          <w:sz w:val="22"/>
          <w:szCs w:val="22"/>
        </w:rPr>
        <w:t xml:space="preserve">The SEND Code of Practice: 0-25 years 2015 </w:t>
      </w:r>
      <w:bookmarkEnd w:id="0"/>
    </w:p>
    <w:p w14:paraId="68B11960" w14:textId="77777777" w:rsidR="00A825C6" w:rsidRPr="00C716C8" w:rsidRDefault="00A825C6" w:rsidP="00A825C6">
      <w:pPr>
        <w:numPr>
          <w:ilvl w:val="0"/>
          <w:numId w:val="17"/>
        </w:numPr>
        <w:spacing w:before="7"/>
        <w:rPr>
          <w:rFonts w:ascii="Century Gothic" w:eastAsia="Arial" w:hAnsi="Century Gothic" w:cs="Arial"/>
          <w:sz w:val="22"/>
          <w:szCs w:val="22"/>
        </w:rPr>
      </w:pPr>
      <w:r w:rsidRPr="00C716C8">
        <w:rPr>
          <w:rFonts w:ascii="Century Gothic" w:eastAsia="Arial" w:hAnsi="Century Gothic" w:cs="Arial"/>
          <w:sz w:val="22"/>
          <w:szCs w:val="22"/>
        </w:rPr>
        <w:t xml:space="preserve">The Children and families Act 2014 </w:t>
      </w:r>
    </w:p>
    <w:p w14:paraId="68B11961" w14:textId="77777777" w:rsidR="00A825C6" w:rsidRPr="00C716C8" w:rsidRDefault="00A825C6" w:rsidP="00A825C6">
      <w:pPr>
        <w:numPr>
          <w:ilvl w:val="0"/>
          <w:numId w:val="17"/>
        </w:numPr>
        <w:spacing w:before="7"/>
        <w:rPr>
          <w:rFonts w:ascii="Century Gothic" w:eastAsia="Arial" w:hAnsi="Century Gothic" w:cs="Arial"/>
          <w:sz w:val="22"/>
          <w:szCs w:val="22"/>
        </w:rPr>
      </w:pPr>
      <w:r w:rsidRPr="00C716C8">
        <w:rPr>
          <w:rFonts w:ascii="Century Gothic" w:eastAsia="Arial" w:hAnsi="Century Gothic" w:cs="Arial"/>
          <w:sz w:val="22"/>
          <w:szCs w:val="22"/>
        </w:rPr>
        <w:t xml:space="preserve">The Equality Act 2010 </w:t>
      </w:r>
    </w:p>
    <w:p w14:paraId="68B11962" w14:textId="77777777" w:rsidR="00A825C6" w:rsidRPr="00C716C8" w:rsidRDefault="00A825C6" w:rsidP="00A825C6">
      <w:pPr>
        <w:numPr>
          <w:ilvl w:val="0"/>
          <w:numId w:val="17"/>
        </w:numPr>
        <w:spacing w:before="7"/>
        <w:rPr>
          <w:rFonts w:ascii="Century Gothic" w:eastAsia="Arial" w:hAnsi="Century Gothic" w:cs="Arial"/>
          <w:sz w:val="22"/>
          <w:szCs w:val="22"/>
        </w:rPr>
      </w:pPr>
      <w:r w:rsidRPr="00C716C8">
        <w:rPr>
          <w:rFonts w:ascii="Century Gothic" w:eastAsia="Arial" w:hAnsi="Century Gothic" w:cs="Arial"/>
          <w:sz w:val="22"/>
          <w:szCs w:val="22"/>
        </w:rPr>
        <w:t>The Special Educational Needs and Disability Regulations 2014</w:t>
      </w:r>
    </w:p>
    <w:p w14:paraId="68B11963" w14:textId="77777777" w:rsidR="007F75F7" w:rsidRPr="00535712" w:rsidRDefault="007F75F7" w:rsidP="00297666">
      <w:pPr>
        <w:rPr>
          <w:rFonts w:ascii="Century Gothic" w:hAnsi="Century Gothic" w:cs="Arial"/>
          <w:sz w:val="22"/>
          <w:szCs w:val="22"/>
          <w:lang w:val="en-GB"/>
        </w:rPr>
      </w:pPr>
    </w:p>
    <w:p w14:paraId="68B11964" w14:textId="77777777" w:rsidR="008057B6" w:rsidRPr="00535712" w:rsidRDefault="008019A9" w:rsidP="00297666">
      <w:pPr>
        <w:rPr>
          <w:rFonts w:ascii="Century Gothic" w:hAnsi="Century Gothic" w:cs="Arial"/>
          <w:sz w:val="22"/>
          <w:szCs w:val="22"/>
          <w:lang w:val="en-GB"/>
        </w:rPr>
      </w:pPr>
      <w:r w:rsidRPr="00535712">
        <w:rPr>
          <w:rFonts w:ascii="Century Gothic" w:hAnsi="Century Gothic" w:cs="Arial"/>
          <w:b/>
          <w:sz w:val="22"/>
          <w:szCs w:val="22"/>
          <w:lang w:val="en-GB"/>
        </w:rPr>
        <w:t>Equal</w:t>
      </w:r>
      <w:r w:rsidR="00E92F74" w:rsidRPr="00535712">
        <w:rPr>
          <w:rFonts w:ascii="Century Gothic" w:hAnsi="Century Gothic" w:cs="Arial"/>
          <w:b/>
          <w:sz w:val="22"/>
          <w:szCs w:val="22"/>
          <w:lang w:val="en-GB"/>
        </w:rPr>
        <w:t xml:space="preserve"> Treatment</w:t>
      </w:r>
      <w:r w:rsidRPr="00535712">
        <w:rPr>
          <w:rFonts w:ascii="Century Gothic" w:hAnsi="Century Gothic" w:cs="Arial"/>
          <w:sz w:val="22"/>
          <w:szCs w:val="22"/>
          <w:lang w:val="en-GB"/>
        </w:rPr>
        <w:t xml:space="preserve"> </w:t>
      </w:r>
    </w:p>
    <w:p w14:paraId="68B11965" w14:textId="77777777" w:rsidR="008057B6" w:rsidRPr="00535712" w:rsidRDefault="008057B6" w:rsidP="00297666">
      <w:pPr>
        <w:rPr>
          <w:rFonts w:ascii="Century Gothic" w:hAnsi="Century Gothic" w:cs="Arial"/>
          <w:sz w:val="22"/>
          <w:szCs w:val="22"/>
          <w:lang w:val="en-GB"/>
        </w:rPr>
      </w:pPr>
    </w:p>
    <w:p w14:paraId="68B11966" w14:textId="77777777" w:rsidR="007F75F7" w:rsidRPr="00535712" w:rsidRDefault="00297666" w:rsidP="00297666">
      <w:pPr>
        <w:rPr>
          <w:rFonts w:ascii="Century Gothic" w:hAnsi="Century Gothic" w:cs="Arial"/>
          <w:sz w:val="22"/>
          <w:szCs w:val="22"/>
          <w:lang w:val="en-GB"/>
        </w:rPr>
      </w:pPr>
      <w:r w:rsidRPr="003F3E8E">
        <w:rPr>
          <w:rFonts w:ascii="Century Gothic" w:hAnsi="Century Gothic" w:cs="Arial"/>
          <w:sz w:val="22"/>
          <w:szCs w:val="22"/>
          <w:lang w:val="en-GB"/>
        </w:rPr>
        <w:t xml:space="preserve">All candidates for admission will be treated equally, irrespective of their or their parents’ </w:t>
      </w:r>
      <w:r w:rsidRPr="003F3E8E">
        <w:rPr>
          <w:rFonts w:ascii="Century Gothic" w:hAnsi="Century Gothic" w:cs="Arial"/>
          <w:sz w:val="22"/>
          <w:szCs w:val="22"/>
        </w:rPr>
        <w:t xml:space="preserve">race, nationality, </w:t>
      </w:r>
      <w:r w:rsidR="003F3E8E" w:rsidRPr="003F3E8E">
        <w:rPr>
          <w:rFonts w:ascii="Century Gothic" w:hAnsi="Century Gothic" w:cs="Arial"/>
          <w:sz w:val="22"/>
          <w:szCs w:val="22"/>
        </w:rPr>
        <w:t xml:space="preserve">religion, </w:t>
      </w:r>
      <w:r w:rsidRPr="003F3E8E">
        <w:rPr>
          <w:rFonts w:ascii="Century Gothic" w:hAnsi="Century Gothic" w:cs="Arial"/>
          <w:sz w:val="22"/>
          <w:szCs w:val="22"/>
        </w:rPr>
        <w:t xml:space="preserve">beliefs, </w:t>
      </w:r>
      <w:r w:rsidR="003F3E8E" w:rsidRPr="003F3E8E">
        <w:rPr>
          <w:rFonts w:ascii="Century Gothic" w:hAnsi="Century Gothic" w:cs="Arial"/>
          <w:sz w:val="22"/>
          <w:szCs w:val="22"/>
        </w:rPr>
        <w:t>SEND</w:t>
      </w:r>
      <w:r w:rsidRPr="003F3E8E">
        <w:rPr>
          <w:rFonts w:ascii="Century Gothic" w:hAnsi="Century Gothic" w:cs="Arial"/>
          <w:sz w:val="22"/>
          <w:szCs w:val="22"/>
        </w:rPr>
        <w:t>,</w:t>
      </w:r>
      <w:r w:rsidR="003F3E8E" w:rsidRPr="003F3E8E">
        <w:rPr>
          <w:rFonts w:ascii="Century Gothic" w:hAnsi="Century Gothic" w:cs="Arial"/>
          <w:sz w:val="22"/>
          <w:szCs w:val="22"/>
        </w:rPr>
        <w:t xml:space="preserve"> class, </w:t>
      </w:r>
      <w:r w:rsidRPr="003F3E8E">
        <w:rPr>
          <w:rFonts w:ascii="Century Gothic" w:hAnsi="Century Gothic" w:cs="Arial"/>
          <w:sz w:val="22"/>
          <w:szCs w:val="22"/>
        </w:rPr>
        <w:t>gender</w:t>
      </w:r>
      <w:r w:rsidR="003F3E8E" w:rsidRPr="003F3E8E">
        <w:rPr>
          <w:rFonts w:ascii="Century Gothic" w:hAnsi="Century Gothic" w:cs="Arial"/>
          <w:sz w:val="22"/>
          <w:szCs w:val="22"/>
          <w:lang w:val="en-GB"/>
        </w:rPr>
        <w:t>, culture,</w:t>
      </w:r>
      <w:r w:rsidR="003F3E8E">
        <w:rPr>
          <w:rFonts w:ascii="Century Gothic" w:hAnsi="Century Gothic" w:cs="Arial"/>
          <w:sz w:val="22"/>
          <w:szCs w:val="22"/>
          <w:lang w:val="en-GB"/>
        </w:rPr>
        <w:t xml:space="preserve"> sexual orientation and linguistic background.  </w:t>
      </w:r>
      <w:r w:rsidR="00392C4E" w:rsidRPr="00535712">
        <w:rPr>
          <w:rFonts w:ascii="Century Gothic" w:hAnsi="Century Gothic" w:cs="Arial"/>
          <w:sz w:val="22"/>
          <w:szCs w:val="22"/>
          <w:lang w:val="en-GB"/>
        </w:rPr>
        <w:t xml:space="preserve"> </w:t>
      </w:r>
      <w:r w:rsidR="008019A9" w:rsidRPr="00535712">
        <w:rPr>
          <w:rFonts w:ascii="Century Gothic" w:hAnsi="Century Gothic" w:cs="Arial"/>
          <w:sz w:val="22"/>
          <w:szCs w:val="22"/>
          <w:lang w:val="en-GB"/>
        </w:rPr>
        <w:t xml:space="preserve">Human rights and freedoms are respected but must be balanced with the lawful needs and rules of our school community and the rights and freedoms of others. </w:t>
      </w:r>
    </w:p>
    <w:p w14:paraId="68B11967" w14:textId="77777777" w:rsidR="007F75F7" w:rsidRPr="00535712" w:rsidRDefault="007F75F7" w:rsidP="00297666">
      <w:pPr>
        <w:rPr>
          <w:rFonts w:ascii="Century Gothic" w:hAnsi="Century Gothic" w:cs="Arial"/>
          <w:sz w:val="22"/>
          <w:szCs w:val="22"/>
          <w:lang w:val="en-GB"/>
        </w:rPr>
      </w:pPr>
    </w:p>
    <w:p w14:paraId="68B11968" w14:textId="77777777" w:rsidR="005B1200" w:rsidRPr="00535712" w:rsidRDefault="005B1200" w:rsidP="00297666">
      <w:pPr>
        <w:rPr>
          <w:rFonts w:ascii="Century Gothic" w:hAnsi="Century Gothic" w:cs="Arial"/>
          <w:sz w:val="22"/>
          <w:szCs w:val="22"/>
          <w:lang w:val="en-GB"/>
        </w:rPr>
      </w:pPr>
    </w:p>
    <w:p w14:paraId="68B11969" w14:textId="77777777" w:rsidR="00596ACB" w:rsidRPr="00535712" w:rsidRDefault="005B1200" w:rsidP="00297666">
      <w:pPr>
        <w:rPr>
          <w:rFonts w:ascii="Century Gothic" w:hAnsi="Century Gothic" w:cs="Arial"/>
          <w:sz w:val="22"/>
          <w:szCs w:val="22"/>
          <w:lang w:val="en-GB"/>
        </w:rPr>
      </w:pPr>
      <w:r w:rsidRPr="00535712">
        <w:rPr>
          <w:rFonts w:ascii="Century Gothic" w:hAnsi="Century Gothic" w:cs="Arial"/>
          <w:b/>
          <w:sz w:val="22"/>
          <w:szCs w:val="22"/>
          <w:lang w:val="en-GB"/>
        </w:rPr>
        <w:t>Disability and Special Education</w:t>
      </w:r>
      <w:r w:rsidR="0089498B" w:rsidRPr="00535712">
        <w:rPr>
          <w:rFonts w:ascii="Century Gothic" w:hAnsi="Century Gothic" w:cs="Arial"/>
          <w:b/>
          <w:sz w:val="22"/>
          <w:szCs w:val="22"/>
          <w:lang w:val="en-GB"/>
        </w:rPr>
        <w:t>al</w:t>
      </w:r>
      <w:r w:rsidRPr="00535712">
        <w:rPr>
          <w:rFonts w:ascii="Century Gothic" w:hAnsi="Century Gothic" w:cs="Arial"/>
          <w:b/>
          <w:sz w:val="22"/>
          <w:szCs w:val="22"/>
          <w:lang w:val="en-GB"/>
        </w:rPr>
        <w:t xml:space="preserve"> Needs</w:t>
      </w:r>
      <w:r w:rsidRPr="00535712">
        <w:rPr>
          <w:rFonts w:ascii="Century Gothic" w:hAnsi="Century Gothic" w:cs="Arial"/>
          <w:sz w:val="22"/>
          <w:szCs w:val="22"/>
          <w:lang w:val="en-GB"/>
        </w:rPr>
        <w:t xml:space="preserve">  </w:t>
      </w:r>
    </w:p>
    <w:p w14:paraId="68B1196A" w14:textId="77777777" w:rsidR="00596ACB" w:rsidRPr="00535712" w:rsidRDefault="00596ACB" w:rsidP="00297666">
      <w:pPr>
        <w:rPr>
          <w:rFonts w:ascii="Century Gothic" w:hAnsi="Century Gothic" w:cs="Arial"/>
          <w:sz w:val="22"/>
          <w:szCs w:val="22"/>
          <w:lang w:val="en-GB"/>
        </w:rPr>
      </w:pPr>
    </w:p>
    <w:p w14:paraId="68B1196B" w14:textId="77777777" w:rsidR="005B1200" w:rsidRPr="00535712" w:rsidRDefault="00E92F74" w:rsidP="00297666">
      <w:pPr>
        <w:rPr>
          <w:rFonts w:ascii="Century Gothic" w:hAnsi="Century Gothic" w:cs="Arial"/>
          <w:sz w:val="22"/>
          <w:szCs w:val="22"/>
          <w:lang w:val="en-GB"/>
        </w:rPr>
      </w:pPr>
      <w:r w:rsidRPr="00535712">
        <w:rPr>
          <w:rFonts w:ascii="Century Gothic" w:hAnsi="Century Gothic" w:cs="Arial"/>
          <w:sz w:val="22"/>
          <w:szCs w:val="22"/>
          <w:lang w:val="en-GB"/>
        </w:rPr>
        <w:t>T</w:t>
      </w:r>
      <w:r w:rsidR="005B1200" w:rsidRPr="00535712">
        <w:rPr>
          <w:rFonts w:ascii="Century Gothic" w:hAnsi="Century Gothic" w:cs="Arial"/>
          <w:sz w:val="22"/>
          <w:szCs w:val="22"/>
          <w:lang w:val="en-GB"/>
        </w:rPr>
        <w:t xml:space="preserve">he </w:t>
      </w:r>
      <w:r w:rsidR="009A23A7" w:rsidRPr="00535712">
        <w:rPr>
          <w:rFonts w:ascii="Century Gothic" w:hAnsi="Century Gothic" w:cs="Arial"/>
          <w:sz w:val="22"/>
          <w:szCs w:val="22"/>
          <w:lang w:val="en-GB"/>
        </w:rPr>
        <w:t xml:space="preserve">school </w:t>
      </w:r>
      <w:r w:rsidRPr="00535712">
        <w:rPr>
          <w:rFonts w:ascii="Century Gothic" w:hAnsi="Century Gothic" w:cs="Arial"/>
          <w:sz w:val="22"/>
          <w:szCs w:val="22"/>
          <w:lang w:val="en-GB"/>
        </w:rPr>
        <w:t xml:space="preserve">will do all that is reasonable to comply with </w:t>
      </w:r>
      <w:r w:rsidR="005B1200" w:rsidRPr="00535712">
        <w:rPr>
          <w:rFonts w:ascii="Century Gothic" w:hAnsi="Century Gothic" w:cs="Arial"/>
          <w:sz w:val="22"/>
          <w:szCs w:val="22"/>
          <w:lang w:val="en-GB"/>
        </w:rPr>
        <w:t>its l</w:t>
      </w:r>
      <w:r w:rsidR="00297666" w:rsidRPr="00535712">
        <w:rPr>
          <w:rFonts w:ascii="Century Gothic" w:hAnsi="Century Gothic" w:cs="Arial"/>
          <w:sz w:val="22"/>
          <w:szCs w:val="22"/>
          <w:lang w:val="en-GB"/>
        </w:rPr>
        <w:t xml:space="preserve">egal and moral responsibilities. </w:t>
      </w:r>
    </w:p>
    <w:p w14:paraId="68B1196C" w14:textId="77777777" w:rsidR="009A23A7" w:rsidRPr="00535712" w:rsidRDefault="009A23A7" w:rsidP="00297666">
      <w:pPr>
        <w:rPr>
          <w:rFonts w:ascii="Century Gothic" w:hAnsi="Century Gothic" w:cs="Arial"/>
          <w:sz w:val="22"/>
          <w:szCs w:val="22"/>
          <w:lang w:val="en-GB"/>
        </w:rPr>
      </w:pPr>
    </w:p>
    <w:p w14:paraId="68B1196D" w14:textId="77777777" w:rsidR="009A23A7" w:rsidRDefault="00F862D8" w:rsidP="00297666">
      <w:pPr>
        <w:rPr>
          <w:rFonts w:ascii="Century Gothic" w:hAnsi="Century Gothic" w:cs="Arial"/>
          <w:sz w:val="22"/>
          <w:szCs w:val="22"/>
          <w:lang w:val="en-GB"/>
        </w:rPr>
      </w:pPr>
      <w:r w:rsidRPr="00535712">
        <w:rPr>
          <w:rFonts w:ascii="Century Gothic" w:hAnsi="Century Gothic" w:cs="Arial"/>
          <w:sz w:val="22"/>
          <w:szCs w:val="22"/>
          <w:lang w:val="en-GB"/>
        </w:rPr>
        <w:t xml:space="preserve">Parents of children with physical disabilities or special educational needs are advised to discuss their child’s requirements with the school at the point of registration. </w:t>
      </w:r>
      <w:r w:rsidR="005B1200" w:rsidRPr="00535712">
        <w:rPr>
          <w:rFonts w:ascii="Century Gothic" w:hAnsi="Century Gothic" w:cs="Arial"/>
          <w:sz w:val="22"/>
          <w:szCs w:val="22"/>
          <w:lang w:val="en-GB"/>
        </w:rPr>
        <w:t xml:space="preserve">The School </w:t>
      </w:r>
      <w:r w:rsidR="009A23A7" w:rsidRPr="00535712">
        <w:rPr>
          <w:rFonts w:ascii="Century Gothic" w:hAnsi="Century Gothic" w:cs="Arial"/>
          <w:sz w:val="22"/>
          <w:szCs w:val="22"/>
          <w:lang w:val="en-GB"/>
        </w:rPr>
        <w:t xml:space="preserve">requires full written details of any known disability or special educational </w:t>
      </w:r>
      <w:r w:rsidR="005B1200" w:rsidRPr="00535712">
        <w:rPr>
          <w:rFonts w:ascii="Century Gothic" w:hAnsi="Century Gothic" w:cs="Arial"/>
          <w:sz w:val="22"/>
          <w:szCs w:val="22"/>
          <w:lang w:val="en-GB"/>
        </w:rPr>
        <w:t xml:space="preserve">needs </w:t>
      </w:r>
      <w:r w:rsidR="009A23A7" w:rsidRPr="00535712">
        <w:rPr>
          <w:rFonts w:ascii="Century Gothic" w:hAnsi="Century Gothic" w:cs="Arial"/>
          <w:sz w:val="22"/>
          <w:szCs w:val="22"/>
          <w:lang w:val="en-GB"/>
        </w:rPr>
        <w:t xml:space="preserve">which may affect the child’s ability to take full advantage of the education and </w:t>
      </w:r>
      <w:r w:rsidR="00F80E3A" w:rsidRPr="00535712">
        <w:rPr>
          <w:rFonts w:ascii="Century Gothic" w:hAnsi="Century Gothic" w:cs="Arial"/>
          <w:sz w:val="22"/>
          <w:szCs w:val="22"/>
          <w:lang w:val="en-GB"/>
        </w:rPr>
        <w:t>opportunities</w:t>
      </w:r>
      <w:r w:rsidR="009A23A7" w:rsidRPr="00535712">
        <w:rPr>
          <w:rFonts w:ascii="Century Gothic" w:hAnsi="Century Gothic" w:cs="Arial"/>
          <w:sz w:val="22"/>
          <w:szCs w:val="22"/>
          <w:lang w:val="en-GB"/>
        </w:rPr>
        <w:t xml:space="preserve"> provided at </w:t>
      </w:r>
      <w:smartTag w:uri="urn:schemas-microsoft-com:office:smarttags" w:element="PersonName">
        <w:r w:rsidR="009A23A7" w:rsidRPr="00535712">
          <w:rPr>
            <w:rFonts w:ascii="Century Gothic" w:hAnsi="Century Gothic" w:cs="Arial"/>
            <w:sz w:val="22"/>
            <w:szCs w:val="22"/>
            <w:lang w:val="en-GB"/>
          </w:rPr>
          <w:t>Pilgrims</w:t>
        </w:r>
      </w:smartTag>
      <w:r w:rsidRPr="00535712">
        <w:rPr>
          <w:rFonts w:ascii="Century Gothic" w:hAnsi="Century Gothic" w:cs="Arial"/>
          <w:sz w:val="22"/>
          <w:szCs w:val="22"/>
          <w:lang w:val="en-GB"/>
        </w:rPr>
        <w:t xml:space="preserve">.  </w:t>
      </w:r>
      <w:r w:rsidR="00297666" w:rsidRPr="00535712">
        <w:rPr>
          <w:rFonts w:ascii="Century Gothic" w:hAnsi="Century Gothic" w:cs="Arial"/>
          <w:sz w:val="22"/>
          <w:szCs w:val="22"/>
          <w:lang w:val="en-GB"/>
        </w:rPr>
        <w:t xml:space="preserve">This is in order to accommodate the needs of applicants who have such disabilities for which, with reasonable adjustments, the school can cater adequately.  </w:t>
      </w:r>
    </w:p>
    <w:p w14:paraId="68B1196E" w14:textId="77777777" w:rsidR="00B82548" w:rsidRDefault="00B82548" w:rsidP="00297666">
      <w:pPr>
        <w:rPr>
          <w:rFonts w:ascii="Century Gothic" w:hAnsi="Century Gothic" w:cs="Arial"/>
          <w:sz w:val="22"/>
          <w:szCs w:val="22"/>
          <w:lang w:val="en-GB"/>
        </w:rPr>
      </w:pPr>
    </w:p>
    <w:p w14:paraId="68B1196F" w14:textId="77777777" w:rsidR="00B82548" w:rsidRDefault="00B82548" w:rsidP="00297666">
      <w:pPr>
        <w:rPr>
          <w:rFonts w:ascii="Century Gothic" w:hAnsi="Century Gothic" w:cs="Arial"/>
          <w:sz w:val="22"/>
          <w:szCs w:val="22"/>
          <w:lang w:val="en-GB"/>
        </w:rPr>
      </w:pPr>
    </w:p>
    <w:p w14:paraId="68B11970" w14:textId="77777777" w:rsidR="00B82548" w:rsidRPr="00612504" w:rsidRDefault="00B82548" w:rsidP="00B82548">
      <w:pPr>
        <w:rPr>
          <w:rFonts w:ascii="Century Gothic" w:hAnsi="Century Gothic" w:cs="Arial"/>
          <w:b/>
          <w:sz w:val="22"/>
          <w:szCs w:val="22"/>
          <w:lang w:val="en-GB"/>
        </w:rPr>
      </w:pPr>
      <w:r w:rsidRPr="00612504">
        <w:rPr>
          <w:rFonts w:ascii="Century Gothic" w:hAnsi="Century Gothic" w:cs="Arial"/>
          <w:b/>
          <w:sz w:val="22"/>
          <w:szCs w:val="22"/>
          <w:lang w:val="en-GB"/>
        </w:rPr>
        <w:t>Home/School Agreement</w:t>
      </w:r>
    </w:p>
    <w:p w14:paraId="68B11971" w14:textId="77777777" w:rsidR="00B82548" w:rsidRPr="00612504" w:rsidRDefault="00B82548" w:rsidP="00B82548">
      <w:pPr>
        <w:rPr>
          <w:rFonts w:ascii="Century Gothic" w:hAnsi="Century Gothic" w:cs="Arial"/>
          <w:sz w:val="20"/>
          <w:szCs w:val="22"/>
          <w:lang w:val="en-GB"/>
        </w:rPr>
      </w:pPr>
    </w:p>
    <w:p w14:paraId="68B11972" w14:textId="77777777" w:rsidR="00B82548" w:rsidRPr="00612504" w:rsidRDefault="00B82548" w:rsidP="00B82548">
      <w:pPr>
        <w:widowControl w:val="0"/>
        <w:rPr>
          <w:rFonts w:ascii="Century Gothic" w:hAnsi="Century Gothic"/>
          <w:sz w:val="22"/>
          <w:lang w:eastAsia="en-GB"/>
        </w:rPr>
      </w:pPr>
      <w:r w:rsidRPr="00612504">
        <w:rPr>
          <w:rFonts w:ascii="Century Gothic" w:hAnsi="Century Gothic" w:cs="Calibri"/>
          <w:sz w:val="22"/>
        </w:rPr>
        <w:lastRenderedPageBreak/>
        <w:t>At Pilgrims School our vision is to ‘inspire a love of learning’</w:t>
      </w:r>
      <w:r w:rsidRPr="00612504">
        <w:rPr>
          <w:rFonts w:ascii="Century Gothic" w:hAnsi="Century Gothic" w:cs="Calibri"/>
          <w:b/>
          <w:sz w:val="22"/>
        </w:rPr>
        <w:t xml:space="preserve">.  </w:t>
      </w:r>
      <w:r w:rsidRPr="00612504">
        <w:rPr>
          <w:rFonts w:ascii="Century Gothic" w:hAnsi="Century Gothic" w:cs="Calibri"/>
          <w:sz w:val="22"/>
        </w:rPr>
        <w:t xml:space="preserve">To achieve this, we believe it is important to have a close and mutually-respectful partnership between the school, the parents and the children; a partnership which reflects the school’s aims and values of curiosity, kindness and respect.  </w:t>
      </w:r>
      <w:r>
        <w:rPr>
          <w:rFonts w:ascii="Century Gothic" w:hAnsi="Century Gothic" w:cs="Calibri"/>
          <w:sz w:val="22"/>
        </w:rPr>
        <w:t>Our</w:t>
      </w:r>
      <w:r w:rsidRPr="00612504">
        <w:rPr>
          <w:rFonts w:ascii="Century Gothic" w:hAnsi="Century Gothic" w:cs="Calibri"/>
          <w:sz w:val="22"/>
        </w:rPr>
        <w:t xml:space="preserve"> Home/School agreement has been established to clearly outline the school’s responsibility towards the children, the parents’ responsibility towards the school and what the school expects of the children.  </w:t>
      </w:r>
      <w:r>
        <w:rPr>
          <w:rFonts w:ascii="Century Gothic" w:hAnsi="Century Gothic" w:cs="Calibri"/>
          <w:sz w:val="22"/>
        </w:rPr>
        <w:t xml:space="preserve">Two copies of the agreement is included in the child’s enrolment pack which is issued on the formal offer of a place.  We ask that </w:t>
      </w:r>
      <w:r w:rsidRPr="00612504">
        <w:rPr>
          <w:rFonts w:ascii="Century Gothic" w:hAnsi="Century Gothic" w:cs="Calibri"/>
          <w:sz w:val="22"/>
        </w:rPr>
        <w:t xml:space="preserve">parents read and share </w:t>
      </w:r>
      <w:r>
        <w:rPr>
          <w:rFonts w:ascii="Century Gothic" w:hAnsi="Century Gothic" w:cs="Calibri"/>
          <w:sz w:val="22"/>
        </w:rPr>
        <w:t>the</w:t>
      </w:r>
      <w:r w:rsidRPr="00612504">
        <w:rPr>
          <w:rFonts w:ascii="Century Gothic" w:hAnsi="Century Gothic" w:cs="Calibri"/>
          <w:sz w:val="22"/>
        </w:rPr>
        <w:t xml:space="preserve"> agreement with their child before signing it and returning a copy to </w:t>
      </w:r>
      <w:r>
        <w:rPr>
          <w:rFonts w:ascii="Century Gothic" w:hAnsi="Century Gothic" w:cs="Calibri"/>
          <w:sz w:val="22"/>
        </w:rPr>
        <w:t>school.</w:t>
      </w:r>
      <w:r w:rsidRPr="00612504">
        <w:rPr>
          <w:rFonts w:ascii="Century Gothic" w:hAnsi="Century Gothic" w:cs="Calibri"/>
          <w:sz w:val="22"/>
        </w:rPr>
        <w:t xml:space="preserve"> </w:t>
      </w:r>
    </w:p>
    <w:p w14:paraId="68B11973" w14:textId="77777777" w:rsidR="00B82548" w:rsidRPr="00535712" w:rsidRDefault="00B82548" w:rsidP="00297666">
      <w:pPr>
        <w:rPr>
          <w:rFonts w:ascii="Century Gothic" w:hAnsi="Century Gothic" w:cs="Arial"/>
          <w:sz w:val="22"/>
          <w:szCs w:val="22"/>
          <w:lang w:val="en-GB"/>
        </w:rPr>
      </w:pPr>
    </w:p>
    <w:p w14:paraId="68B11974" w14:textId="77777777" w:rsidR="00345AE5" w:rsidRDefault="00345AE5" w:rsidP="00297666">
      <w:pPr>
        <w:rPr>
          <w:rFonts w:ascii="Century Gothic" w:hAnsi="Century Gothic" w:cs="Arial"/>
          <w:sz w:val="22"/>
          <w:szCs w:val="22"/>
          <w:lang w:val="en-GB"/>
        </w:rPr>
      </w:pPr>
    </w:p>
    <w:p w14:paraId="68B11975" w14:textId="77777777" w:rsidR="00297666" w:rsidRPr="00535712" w:rsidRDefault="00297666" w:rsidP="00297666">
      <w:pPr>
        <w:rPr>
          <w:rFonts w:ascii="Century Gothic" w:hAnsi="Century Gothic" w:cs="Arial"/>
          <w:b/>
          <w:sz w:val="22"/>
          <w:szCs w:val="22"/>
          <w:lang w:val="en-GB"/>
        </w:rPr>
      </w:pPr>
      <w:r w:rsidRPr="00535712">
        <w:rPr>
          <w:rFonts w:ascii="Century Gothic" w:hAnsi="Century Gothic" w:cs="Arial"/>
          <w:b/>
          <w:sz w:val="22"/>
          <w:szCs w:val="22"/>
          <w:lang w:val="en-GB"/>
        </w:rPr>
        <w:t xml:space="preserve">Admission </w:t>
      </w:r>
      <w:r w:rsidR="007B52B8" w:rsidRPr="00535712">
        <w:rPr>
          <w:rFonts w:ascii="Century Gothic" w:hAnsi="Century Gothic" w:cs="Arial"/>
          <w:b/>
          <w:sz w:val="22"/>
          <w:szCs w:val="22"/>
          <w:lang w:val="en-GB"/>
        </w:rPr>
        <w:t>Criteria</w:t>
      </w:r>
    </w:p>
    <w:p w14:paraId="68B11976" w14:textId="77777777" w:rsidR="00297666" w:rsidRPr="00535712" w:rsidRDefault="00297666" w:rsidP="00297666">
      <w:pPr>
        <w:rPr>
          <w:rFonts w:ascii="Century Gothic" w:hAnsi="Century Gothic" w:cs="Arial"/>
          <w:b/>
          <w:sz w:val="22"/>
          <w:szCs w:val="22"/>
          <w:lang w:val="en-GB"/>
        </w:rPr>
      </w:pPr>
    </w:p>
    <w:p w14:paraId="68B11977" w14:textId="77777777" w:rsidR="00297666" w:rsidRPr="00535712" w:rsidRDefault="00297666" w:rsidP="00297666">
      <w:pPr>
        <w:rPr>
          <w:rFonts w:ascii="Century Gothic" w:hAnsi="Century Gothic" w:cs="Arial"/>
          <w:sz w:val="22"/>
          <w:szCs w:val="22"/>
          <w:lang w:val="en-GB"/>
        </w:rPr>
      </w:pPr>
      <w:r w:rsidRPr="00535712">
        <w:rPr>
          <w:rFonts w:ascii="Century Gothic" w:hAnsi="Century Gothic" w:cs="Arial"/>
          <w:sz w:val="22"/>
          <w:szCs w:val="22"/>
          <w:lang w:val="en-GB"/>
        </w:rPr>
        <w:t>All Admissions are dealt with directly by the School’s Registrar.</w:t>
      </w:r>
    </w:p>
    <w:p w14:paraId="68B11978" w14:textId="77777777" w:rsidR="00297666" w:rsidRPr="00535712" w:rsidRDefault="00297666" w:rsidP="00297666">
      <w:pPr>
        <w:rPr>
          <w:rFonts w:ascii="Century Gothic" w:hAnsi="Century Gothic" w:cs="Arial"/>
          <w:sz w:val="22"/>
          <w:szCs w:val="22"/>
          <w:lang w:val="en-GB"/>
        </w:rPr>
      </w:pPr>
    </w:p>
    <w:p w14:paraId="68B11979" w14:textId="77777777" w:rsidR="00C350B3" w:rsidRPr="00535712" w:rsidRDefault="00297666" w:rsidP="00297666">
      <w:pPr>
        <w:rPr>
          <w:rFonts w:ascii="Century Gothic" w:hAnsi="Century Gothic" w:cs="Arial"/>
          <w:sz w:val="22"/>
          <w:szCs w:val="22"/>
          <w:lang w:val="en-GB"/>
        </w:rPr>
      </w:pPr>
      <w:r w:rsidRPr="00535712">
        <w:rPr>
          <w:rFonts w:ascii="Century Gothic" w:hAnsi="Century Gothic" w:cs="Arial"/>
          <w:sz w:val="22"/>
          <w:szCs w:val="22"/>
          <w:lang w:val="en-GB"/>
        </w:rPr>
        <w:t>Admission to the school is subject to</w:t>
      </w:r>
      <w:r w:rsidR="00C350B3" w:rsidRPr="00535712">
        <w:rPr>
          <w:rFonts w:ascii="Century Gothic" w:hAnsi="Century Gothic" w:cs="Arial"/>
          <w:sz w:val="22"/>
          <w:szCs w:val="22"/>
          <w:lang w:val="en-GB"/>
        </w:rPr>
        <w:t>:</w:t>
      </w:r>
    </w:p>
    <w:p w14:paraId="68B1197A" w14:textId="77777777" w:rsidR="00C350B3" w:rsidRPr="00535712" w:rsidRDefault="00C350B3" w:rsidP="00297666">
      <w:pPr>
        <w:rPr>
          <w:rFonts w:ascii="Century Gothic" w:hAnsi="Century Gothic" w:cs="Arial"/>
          <w:sz w:val="22"/>
          <w:szCs w:val="22"/>
          <w:lang w:val="en-GB"/>
        </w:rPr>
      </w:pPr>
    </w:p>
    <w:p w14:paraId="68B1197B" w14:textId="77777777" w:rsidR="00297666" w:rsidRPr="00535712" w:rsidRDefault="00C350B3" w:rsidP="00297666">
      <w:pPr>
        <w:rPr>
          <w:rFonts w:ascii="Century Gothic" w:hAnsi="Century Gothic" w:cs="Arial"/>
          <w:sz w:val="22"/>
          <w:szCs w:val="22"/>
          <w:lang w:val="en-GB"/>
        </w:rPr>
      </w:pPr>
      <w:r w:rsidRPr="00535712">
        <w:rPr>
          <w:rFonts w:ascii="Century Gothic" w:hAnsi="Century Gothic" w:cs="Arial"/>
          <w:sz w:val="22"/>
          <w:szCs w:val="22"/>
          <w:lang w:val="en-GB"/>
        </w:rPr>
        <w:t xml:space="preserve">1. </w:t>
      </w:r>
      <w:r w:rsidR="00E47B13">
        <w:rPr>
          <w:rFonts w:ascii="Century Gothic" w:hAnsi="Century Gothic" w:cs="Arial"/>
          <w:sz w:val="22"/>
          <w:szCs w:val="22"/>
          <w:lang w:val="en-GB"/>
        </w:rPr>
        <w:t xml:space="preserve"> Availability </w:t>
      </w:r>
      <w:r w:rsidR="00297666" w:rsidRPr="00535712">
        <w:rPr>
          <w:rFonts w:ascii="Century Gothic" w:hAnsi="Century Gothic" w:cs="Arial"/>
          <w:sz w:val="22"/>
          <w:szCs w:val="22"/>
          <w:lang w:val="en-GB"/>
        </w:rPr>
        <w:t>of places in the appropriate y</w:t>
      </w:r>
      <w:r w:rsidRPr="00535712">
        <w:rPr>
          <w:rFonts w:ascii="Century Gothic" w:hAnsi="Century Gothic" w:cs="Arial"/>
          <w:sz w:val="22"/>
          <w:szCs w:val="22"/>
          <w:lang w:val="en-GB"/>
        </w:rPr>
        <w:t>ear group, as set out below:</w:t>
      </w:r>
    </w:p>
    <w:p w14:paraId="68B1197C" w14:textId="77777777" w:rsidR="00297666" w:rsidRPr="00535712" w:rsidRDefault="00297666" w:rsidP="00297666">
      <w:pPr>
        <w:rPr>
          <w:rFonts w:ascii="Century Gothic" w:hAnsi="Century Gothic" w:cs="Arial"/>
          <w:sz w:val="22"/>
          <w:szCs w:val="22"/>
          <w:lang w:val="en-GB"/>
        </w:rPr>
      </w:pPr>
    </w:p>
    <w:p w14:paraId="68B1197D" w14:textId="77777777" w:rsidR="00297666" w:rsidRPr="00535712" w:rsidRDefault="00297666" w:rsidP="00535712">
      <w:pPr>
        <w:numPr>
          <w:ilvl w:val="0"/>
          <w:numId w:val="16"/>
        </w:numPr>
        <w:rPr>
          <w:rFonts w:ascii="Century Gothic" w:hAnsi="Century Gothic" w:cs="Arial"/>
          <w:sz w:val="22"/>
          <w:szCs w:val="22"/>
          <w:lang w:val="en-GB"/>
        </w:rPr>
      </w:pPr>
      <w:r w:rsidRPr="00535712">
        <w:rPr>
          <w:rFonts w:ascii="Century Gothic" w:hAnsi="Century Gothic" w:cs="Arial"/>
          <w:sz w:val="22"/>
          <w:szCs w:val="22"/>
          <w:lang w:val="en-GB"/>
        </w:rPr>
        <w:t>Little Pilgrim</w:t>
      </w:r>
      <w:r w:rsidR="00E47B13">
        <w:rPr>
          <w:rFonts w:ascii="Century Gothic" w:hAnsi="Century Gothic" w:cs="Arial"/>
          <w:sz w:val="22"/>
          <w:szCs w:val="22"/>
          <w:lang w:val="en-GB"/>
        </w:rPr>
        <w:t xml:space="preserve">s: under 2s </w:t>
      </w:r>
    </w:p>
    <w:p w14:paraId="68B1197E" w14:textId="77777777" w:rsidR="00C350B3" w:rsidRPr="00535712" w:rsidRDefault="00C350B3" w:rsidP="00535712">
      <w:pPr>
        <w:numPr>
          <w:ilvl w:val="0"/>
          <w:numId w:val="16"/>
        </w:numPr>
        <w:rPr>
          <w:rFonts w:ascii="Century Gothic" w:hAnsi="Century Gothic" w:cs="Arial"/>
          <w:sz w:val="22"/>
          <w:szCs w:val="22"/>
          <w:lang w:val="en-GB"/>
        </w:rPr>
      </w:pPr>
      <w:r w:rsidRPr="00535712">
        <w:rPr>
          <w:rFonts w:ascii="Century Gothic" w:hAnsi="Century Gothic" w:cs="Arial"/>
          <w:sz w:val="22"/>
          <w:szCs w:val="22"/>
          <w:lang w:val="en-GB"/>
        </w:rPr>
        <w:t>Kindergarten: 2 to 3 years</w:t>
      </w:r>
    </w:p>
    <w:p w14:paraId="68B1197F" w14:textId="77777777" w:rsidR="00297666" w:rsidRPr="00535712" w:rsidRDefault="003331AE" w:rsidP="00535712">
      <w:pPr>
        <w:numPr>
          <w:ilvl w:val="0"/>
          <w:numId w:val="16"/>
        </w:numPr>
        <w:rPr>
          <w:rFonts w:ascii="Century Gothic" w:hAnsi="Century Gothic" w:cs="Arial"/>
          <w:sz w:val="22"/>
          <w:szCs w:val="22"/>
          <w:lang w:val="en-GB"/>
        </w:rPr>
      </w:pPr>
      <w:r>
        <w:rPr>
          <w:rFonts w:ascii="Century Gothic" w:hAnsi="Century Gothic" w:cs="Arial"/>
          <w:sz w:val="22"/>
          <w:szCs w:val="22"/>
          <w:lang w:val="en-GB"/>
        </w:rPr>
        <w:t>Pre School</w:t>
      </w:r>
      <w:r w:rsidR="00297666" w:rsidRPr="00535712">
        <w:rPr>
          <w:rFonts w:ascii="Century Gothic" w:hAnsi="Century Gothic" w:cs="Arial"/>
          <w:sz w:val="22"/>
          <w:szCs w:val="22"/>
          <w:lang w:val="en-GB"/>
        </w:rPr>
        <w:t>: 3 to 4 years</w:t>
      </w:r>
      <w:r w:rsidR="00C350B3" w:rsidRPr="00535712">
        <w:rPr>
          <w:rFonts w:ascii="Century Gothic" w:hAnsi="Century Gothic" w:cs="Arial"/>
          <w:sz w:val="22"/>
          <w:szCs w:val="22"/>
          <w:lang w:val="en-GB"/>
        </w:rPr>
        <w:t xml:space="preserve"> </w:t>
      </w:r>
    </w:p>
    <w:p w14:paraId="68B11980" w14:textId="77777777" w:rsidR="00297666" w:rsidRPr="00535712" w:rsidRDefault="00297666" w:rsidP="00535712">
      <w:pPr>
        <w:numPr>
          <w:ilvl w:val="0"/>
          <w:numId w:val="16"/>
        </w:numPr>
        <w:rPr>
          <w:rFonts w:ascii="Century Gothic" w:hAnsi="Century Gothic" w:cs="Arial"/>
          <w:sz w:val="22"/>
          <w:szCs w:val="22"/>
          <w:lang w:val="en-GB"/>
        </w:rPr>
      </w:pPr>
      <w:r w:rsidRPr="00535712">
        <w:rPr>
          <w:rFonts w:ascii="Century Gothic" w:hAnsi="Century Gothic" w:cs="Arial"/>
          <w:sz w:val="22"/>
          <w:szCs w:val="22"/>
          <w:lang w:val="en-GB"/>
        </w:rPr>
        <w:t xml:space="preserve">Reception: 4 to 5 years </w:t>
      </w:r>
    </w:p>
    <w:p w14:paraId="68B11981" w14:textId="77777777" w:rsidR="00C350B3" w:rsidRPr="00535712" w:rsidRDefault="00C350B3" w:rsidP="00535712">
      <w:pPr>
        <w:numPr>
          <w:ilvl w:val="0"/>
          <w:numId w:val="16"/>
        </w:numPr>
        <w:rPr>
          <w:rFonts w:ascii="Century Gothic" w:hAnsi="Century Gothic" w:cs="Arial"/>
          <w:sz w:val="22"/>
          <w:szCs w:val="22"/>
          <w:lang w:val="en-GB"/>
        </w:rPr>
      </w:pPr>
      <w:r w:rsidRPr="00535712">
        <w:rPr>
          <w:rFonts w:ascii="Century Gothic" w:hAnsi="Century Gothic" w:cs="Arial"/>
          <w:sz w:val="22"/>
          <w:szCs w:val="22"/>
          <w:lang w:val="en-GB"/>
        </w:rPr>
        <w:t>Year 1: 5 to 6 years</w:t>
      </w:r>
    </w:p>
    <w:p w14:paraId="68B11982" w14:textId="77777777" w:rsidR="00C350B3" w:rsidRPr="00535712" w:rsidRDefault="00C350B3" w:rsidP="00535712">
      <w:pPr>
        <w:numPr>
          <w:ilvl w:val="0"/>
          <w:numId w:val="16"/>
        </w:numPr>
        <w:rPr>
          <w:rFonts w:ascii="Century Gothic" w:hAnsi="Century Gothic" w:cs="Arial"/>
          <w:sz w:val="22"/>
          <w:szCs w:val="22"/>
          <w:lang w:val="en-GB"/>
        </w:rPr>
      </w:pPr>
      <w:r w:rsidRPr="00535712">
        <w:rPr>
          <w:rFonts w:ascii="Century Gothic" w:hAnsi="Century Gothic" w:cs="Arial"/>
          <w:sz w:val="22"/>
          <w:szCs w:val="22"/>
          <w:lang w:val="en-GB"/>
        </w:rPr>
        <w:t>Year 2: 6 to 7 years</w:t>
      </w:r>
    </w:p>
    <w:p w14:paraId="68B11983" w14:textId="77777777" w:rsidR="00297666" w:rsidRPr="00535712" w:rsidRDefault="00297666" w:rsidP="00297666">
      <w:pPr>
        <w:rPr>
          <w:rFonts w:ascii="Century Gothic" w:hAnsi="Century Gothic" w:cs="Arial"/>
          <w:sz w:val="22"/>
          <w:szCs w:val="22"/>
          <w:lang w:val="en-GB"/>
        </w:rPr>
      </w:pPr>
    </w:p>
    <w:p w14:paraId="68B11984" w14:textId="77777777" w:rsidR="00297666" w:rsidRPr="00535712" w:rsidRDefault="00C350B3" w:rsidP="00297666">
      <w:pPr>
        <w:rPr>
          <w:rFonts w:ascii="Century Gothic" w:hAnsi="Century Gothic" w:cs="Arial"/>
          <w:sz w:val="22"/>
          <w:szCs w:val="22"/>
        </w:rPr>
      </w:pPr>
      <w:r w:rsidRPr="00535712">
        <w:rPr>
          <w:rFonts w:ascii="Century Gothic" w:hAnsi="Century Gothic" w:cs="Arial"/>
          <w:sz w:val="22"/>
          <w:szCs w:val="22"/>
        </w:rPr>
        <w:t>2.  Whether the School feels that a child’s special educational/</w:t>
      </w:r>
      <w:proofErr w:type="spellStart"/>
      <w:r w:rsidRPr="00535712">
        <w:rPr>
          <w:rFonts w:ascii="Century Gothic" w:hAnsi="Century Gothic" w:cs="Arial"/>
          <w:sz w:val="22"/>
          <w:szCs w:val="22"/>
        </w:rPr>
        <w:t>behavioural</w:t>
      </w:r>
      <w:proofErr w:type="spellEnd"/>
      <w:r w:rsidRPr="00535712">
        <w:rPr>
          <w:rFonts w:ascii="Century Gothic" w:hAnsi="Century Gothic" w:cs="Arial"/>
          <w:sz w:val="22"/>
          <w:szCs w:val="22"/>
        </w:rPr>
        <w:t xml:space="preserve"> needs can be successfully met by the School, </w:t>
      </w:r>
      <w:proofErr w:type="spellStart"/>
      <w:r w:rsidRPr="00535712">
        <w:rPr>
          <w:rFonts w:ascii="Century Gothic" w:hAnsi="Century Gothic" w:cs="Arial"/>
          <w:sz w:val="22"/>
          <w:szCs w:val="22"/>
        </w:rPr>
        <w:t>ie</w:t>
      </w:r>
      <w:proofErr w:type="spellEnd"/>
      <w:r w:rsidR="00BA0E68" w:rsidRPr="00535712">
        <w:rPr>
          <w:rFonts w:ascii="Century Gothic" w:hAnsi="Century Gothic" w:cs="Arial"/>
          <w:sz w:val="22"/>
          <w:szCs w:val="22"/>
        </w:rPr>
        <w:t xml:space="preserve"> that the child</w:t>
      </w:r>
    </w:p>
    <w:p w14:paraId="68B11985" w14:textId="77777777" w:rsidR="00C350B3" w:rsidRPr="00535712" w:rsidRDefault="00C350B3" w:rsidP="00297666">
      <w:pPr>
        <w:rPr>
          <w:rFonts w:ascii="Century Gothic" w:hAnsi="Century Gothic" w:cs="Arial"/>
          <w:sz w:val="22"/>
          <w:szCs w:val="22"/>
        </w:rPr>
      </w:pPr>
    </w:p>
    <w:p w14:paraId="68B11986" w14:textId="77777777" w:rsidR="00C350B3" w:rsidRPr="00535712" w:rsidRDefault="00BA0E68" w:rsidP="00BA0E68">
      <w:pPr>
        <w:numPr>
          <w:ilvl w:val="0"/>
          <w:numId w:val="13"/>
        </w:numPr>
        <w:rPr>
          <w:rFonts w:ascii="Century Gothic" w:hAnsi="Century Gothic" w:cs="Arial"/>
          <w:sz w:val="22"/>
          <w:szCs w:val="22"/>
        </w:rPr>
      </w:pPr>
      <w:r w:rsidRPr="00535712">
        <w:rPr>
          <w:rFonts w:ascii="Century Gothic" w:hAnsi="Century Gothic" w:cs="Arial"/>
          <w:sz w:val="22"/>
          <w:szCs w:val="22"/>
        </w:rPr>
        <w:t xml:space="preserve">will </w:t>
      </w:r>
      <w:r w:rsidR="00C350B3" w:rsidRPr="00535712">
        <w:rPr>
          <w:rFonts w:ascii="Century Gothic" w:hAnsi="Century Gothic" w:cs="Arial"/>
          <w:sz w:val="22"/>
          <w:szCs w:val="22"/>
        </w:rPr>
        <w:t>fit happily into his or her peer group</w:t>
      </w:r>
    </w:p>
    <w:p w14:paraId="68B11987" w14:textId="77777777" w:rsidR="00C350B3" w:rsidRPr="00535712" w:rsidRDefault="00BA0E68" w:rsidP="00BA0E68">
      <w:pPr>
        <w:numPr>
          <w:ilvl w:val="0"/>
          <w:numId w:val="13"/>
        </w:numPr>
        <w:rPr>
          <w:rFonts w:ascii="Century Gothic" w:hAnsi="Century Gothic" w:cs="Arial"/>
          <w:sz w:val="22"/>
          <w:szCs w:val="22"/>
        </w:rPr>
      </w:pPr>
      <w:r w:rsidRPr="00535712">
        <w:rPr>
          <w:rFonts w:ascii="Century Gothic" w:hAnsi="Century Gothic" w:cs="Arial"/>
          <w:sz w:val="22"/>
          <w:szCs w:val="22"/>
        </w:rPr>
        <w:t xml:space="preserve">does not demonstrate </w:t>
      </w:r>
      <w:proofErr w:type="spellStart"/>
      <w:r w:rsidRPr="00535712">
        <w:rPr>
          <w:rFonts w:ascii="Century Gothic" w:hAnsi="Century Gothic" w:cs="Arial"/>
          <w:sz w:val="22"/>
          <w:szCs w:val="22"/>
        </w:rPr>
        <w:t>behavio</w:t>
      </w:r>
      <w:r w:rsidR="00392C4E" w:rsidRPr="00535712">
        <w:rPr>
          <w:rFonts w:ascii="Century Gothic" w:hAnsi="Century Gothic" w:cs="Arial"/>
          <w:sz w:val="22"/>
          <w:szCs w:val="22"/>
        </w:rPr>
        <w:t>u</w:t>
      </w:r>
      <w:r w:rsidRPr="00535712">
        <w:rPr>
          <w:rFonts w:ascii="Century Gothic" w:hAnsi="Century Gothic" w:cs="Arial"/>
          <w:sz w:val="22"/>
          <w:szCs w:val="22"/>
        </w:rPr>
        <w:t>r</w:t>
      </w:r>
      <w:proofErr w:type="spellEnd"/>
      <w:r w:rsidRPr="00535712">
        <w:rPr>
          <w:rFonts w:ascii="Century Gothic" w:hAnsi="Century Gothic" w:cs="Arial"/>
          <w:sz w:val="22"/>
          <w:szCs w:val="22"/>
        </w:rPr>
        <w:t xml:space="preserve"> that would adversely impact the teaching and learning of other pupils</w:t>
      </w:r>
    </w:p>
    <w:p w14:paraId="68B11988" w14:textId="77777777" w:rsidR="00BA0E68" w:rsidRPr="00535712" w:rsidRDefault="00BA0E68" w:rsidP="00BA0E68">
      <w:pPr>
        <w:numPr>
          <w:ilvl w:val="0"/>
          <w:numId w:val="13"/>
        </w:numPr>
        <w:rPr>
          <w:rFonts w:ascii="Century Gothic" w:hAnsi="Century Gothic" w:cs="Arial"/>
          <w:sz w:val="22"/>
          <w:szCs w:val="22"/>
        </w:rPr>
      </w:pPr>
      <w:r w:rsidRPr="00535712">
        <w:rPr>
          <w:rFonts w:ascii="Century Gothic" w:hAnsi="Century Gothic" w:cs="Arial"/>
          <w:sz w:val="22"/>
          <w:szCs w:val="22"/>
        </w:rPr>
        <w:t>is willing to benefit sufficiently from the educational opportunities and community life offered by the school</w:t>
      </w:r>
    </w:p>
    <w:p w14:paraId="68B11989" w14:textId="77777777" w:rsidR="00C350B3" w:rsidRPr="00535712" w:rsidRDefault="00C350B3" w:rsidP="00297666">
      <w:pPr>
        <w:rPr>
          <w:rFonts w:ascii="Century Gothic" w:hAnsi="Century Gothic" w:cs="Arial"/>
          <w:sz w:val="22"/>
          <w:szCs w:val="22"/>
          <w:lang w:val="en-GB"/>
        </w:rPr>
      </w:pPr>
    </w:p>
    <w:p w14:paraId="68B1198A" w14:textId="77777777" w:rsidR="007B52B8" w:rsidRPr="00535712" w:rsidRDefault="007B52B8" w:rsidP="007B52B8">
      <w:pPr>
        <w:ind w:left="720" w:hanging="720"/>
        <w:rPr>
          <w:rFonts w:ascii="Century Gothic" w:hAnsi="Century Gothic" w:cs="Arial"/>
          <w:b/>
          <w:sz w:val="22"/>
          <w:szCs w:val="22"/>
          <w:lang w:val="en-GB"/>
        </w:rPr>
      </w:pPr>
      <w:r w:rsidRPr="00535712">
        <w:rPr>
          <w:rFonts w:ascii="Century Gothic" w:hAnsi="Century Gothic" w:cs="Arial"/>
          <w:b/>
          <w:sz w:val="22"/>
          <w:szCs w:val="22"/>
          <w:lang w:val="en-GB"/>
        </w:rPr>
        <w:t>Registration Process</w:t>
      </w:r>
      <w:r w:rsidR="00A825C6" w:rsidRPr="00A825C6">
        <w:rPr>
          <w:rFonts w:ascii="Century Gothic" w:hAnsi="Century Gothic" w:cs="Arial"/>
          <w:b/>
          <w:sz w:val="22"/>
          <w:szCs w:val="22"/>
          <w:lang w:val="en-GB"/>
        </w:rPr>
        <w:t xml:space="preserve"> </w:t>
      </w:r>
      <w:r w:rsidR="00A825C6">
        <w:rPr>
          <w:rFonts w:ascii="Century Gothic" w:hAnsi="Century Gothic" w:cs="Arial"/>
          <w:b/>
          <w:sz w:val="22"/>
          <w:szCs w:val="22"/>
          <w:lang w:val="en-GB"/>
        </w:rPr>
        <w:t xml:space="preserve">&amp; </w:t>
      </w:r>
      <w:r w:rsidR="00A825C6" w:rsidRPr="00535712">
        <w:rPr>
          <w:rFonts w:ascii="Century Gothic" w:hAnsi="Century Gothic" w:cs="Arial"/>
          <w:b/>
          <w:sz w:val="22"/>
          <w:szCs w:val="22"/>
          <w:lang w:val="en-GB"/>
        </w:rPr>
        <w:t>Disclosures</w:t>
      </w:r>
      <w:r w:rsidR="00A825C6" w:rsidRPr="00535712">
        <w:rPr>
          <w:rFonts w:ascii="Century Gothic" w:hAnsi="Century Gothic" w:cs="Arial"/>
          <w:sz w:val="22"/>
          <w:szCs w:val="22"/>
          <w:lang w:val="en-GB"/>
        </w:rPr>
        <w:t>:</w:t>
      </w:r>
    </w:p>
    <w:p w14:paraId="68B1198B" w14:textId="77777777" w:rsidR="007B52B8" w:rsidRDefault="007B52B8" w:rsidP="007B52B8">
      <w:pPr>
        <w:ind w:left="720" w:hanging="720"/>
        <w:rPr>
          <w:rFonts w:ascii="Century Gothic" w:hAnsi="Century Gothic" w:cs="Arial"/>
          <w:sz w:val="22"/>
          <w:szCs w:val="22"/>
          <w:lang w:val="en-GB"/>
        </w:rPr>
      </w:pPr>
    </w:p>
    <w:p w14:paraId="68B1198C" w14:textId="77777777" w:rsidR="00A825C6" w:rsidRPr="00535712" w:rsidRDefault="00A825C6" w:rsidP="00A825C6">
      <w:pPr>
        <w:rPr>
          <w:rFonts w:ascii="Century Gothic" w:hAnsi="Century Gothic" w:cs="Arial"/>
          <w:sz w:val="22"/>
          <w:szCs w:val="22"/>
          <w:lang w:val="en-GB"/>
        </w:rPr>
      </w:pPr>
      <w:r w:rsidRPr="00535712">
        <w:rPr>
          <w:rFonts w:ascii="Century Gothic" w:hAnsi="Century Gothic" w:cs="Arial"/>
          <w:sz w:val="22"/>
          <w:szCs w:val="22"/>
          <w:lang w:val="en-GB"/>
        </w:rPr>
        <w:t>On registering their child, parents must disclose any particular known or suspected circumstances relating to their child’s health, allergies, disabilities or learning difficulties as per the registration form. Parents are expected to inform the school should the needs of the child change at any point after registration.</w:t>
      </w:r>
    </w:p>
    <w:p w14:paraId="68B1198D" w14:textId="77777777" w:rsidR="00A825C6" w:rsidRPr="00535712" w:rsidRDefault="00A825C6" w:rsidP="00A825C6">
      <w:pPr>
        <w:rPr>
          <w:rFonts w:ascii="Century Gothic" w:hAnsi="Century Gothic" w:cs="Arial"/>
          <w:sz w:val="22"/>
          <w:szCs w:val="22"/>
          <w:lang w:val="en-GB"/>
        </w:rPr>
      </w:pPr>
    </w:p>
    <w:p w14:paraId="68B1198E" w14:textId="77777777" w:rsidR="00A825C6" w:rsidRPr="00535712" w:rsidRDefault="00A825C6" w:rsidP="00A825C6">
      <w:pPr>
        <w:rPr>
          <w:rFonts w:ascii="Century Gothic" w:hAnsi="Century Gothic" w:cs="Arial"/>
          <w:bCs/>
          <w:sz w:val="22"/>
          <w:szCs w:val="22"/>
        </w:rPr>
      </w:pPr>
      <w:r w:rsidRPr="00535712">
        <w:rPr>
          <w:rFonts w:ascii="Century Gothic" w:hAnsi="Century Gothic" w:cs="Arial"/>
          <w:sz w:val="22"/>
          <w:szCs w:val="22"/>
          <w:lang w:val="en-GB"/>
        </w:rPr>
        <w:t xml:space="preserve">In any of these cases, we may request further information such as medical certificate or educational psychologist’s report and any associated correspondence or details from the pupil’s current school (including samples of work) or any family history of dyslexia, as we consider necessary to make a fair assessment. </w:t>
      </w:r>
    </w:p>
    <w:p w14:paraId="68B1198F" w14:textId="77777777" w:rsidR="00A825C6" w:rsidRPr="00535712" w:rsidRDefault="00A825C6" w:rsidP="007B52B8">
      <w:pPr>
        <w:ind w:left="720" w:hanging="720"/>
        <w:rPr>
          <w:rFonts w:ascii="Century Gothic" w:hAnsi="Century Gothic" w:cs="Arial"/>
          <w:sz w:val="22"/>
          <w:szCs w:val="22"/>
          <w:lang w:val="en-GB"/>
        </w:rPr>
      </w:pPr>
    </w:p>
    <w:p w14:paraId="68B11990" w14:textId="77777777" w:rsidR="007B52B8" w:rsidRPr="00535712" w:rsidRDefault="007B52B8" w:rsidP="007B52B8">
      <w:pPr>
        <w:rPr>
          <w:rFonts w:ascii="Century Gothic" w:hAnsi="Century Gothic" w:cs="Arial"/>
          <w:sz w:val="22"/>
          <w:szCs w:val="22"/>
          <w:lang w:val="en-GB"/>
        </w:rPr>
      </w:pPr>
      <w:r w:rsidRPr="00535712">
        <w:rPr>
          <w:rFonts w:ascii="Century Gothic" w:hAnsi="Century Gothic" w:cs="Arial"/>
          <w:sz w:val="22"/>
          <w:szCs w:val="22"/>
          <w:lang w:val="en-GB"/>
        </w:rPr>
        <w:t xml:space="preserve">In order to register their child at </w:t>
      </w:r>
      <w:smartTag w:uri="urn:schemas-microsoft-com:office:smarttags" w:element="PersonName">
        <w:r w:rsidRPr="00535712">
          <w:rPr>
            <w:rFonts w:ascii="Century Gothic" w:hAnsi="Century Gothic" w:cs="Arial"/>
            <w:sz w:val="22"/>
            <w:szCs w:val="22"/>
            <w:lang w:val="en-GB"/>
          </w:rPr>
          <w:t>Pilgrims</w:t>
        </w:r>
      </w:smartTag>
      <w:r w:rsidRPr="00535712">
        <w:rPr>
          <w:rFonts w:ascii="Century Gothic" w:hAnsi="Century Gothic" w:cs="Arial"/>
          <w:sz w:val="22"/>
          <w:szCs w:val="22"/>
          <w:lang w:val="en-GB"/>
        </w:rPr>
        <w:t xml:space="preserve"> School, parent</w:t>
      </w:r>
      <w:r w:rsidR="00392C4E" w:rsidRPr="00535712">
        <w:rPr>
          <w:rFonts w:ascii="Century Gothic" w:hAnsi="Century Gothic" w:cs="Arial"/>
          <w:sz w:val="22"/>
          <w:szCs w:val="22"/>
          <w:lang w:val="en-GB"/>
        </w:rPr>
        <w:t>s are required to complete the s</w:t>
      </w:r>
      <w:r w:rsidRPr="00535712">
        <w:rPr>
          <w:rFonts w:ascii="Century Gothic" w:hAnsi="Century Gothic" w:cs="Arial"/>
          <w:sz w:val="22"/>
          <w:szCs w:val="22"/>
          <w:lang w:val="en-GB"/>
        </w:rPr>
        <w:t xml:space="preserve">chool’s registration form and pay a non-refundable £100 </w:t>
      </w:r>
      <w:r w:rsidRPr="00535712">
        <w:rPr>
          <w:rFonts w:ascii="Century Gothic" w:hAnsi="Century Gothic" w:cs="Arial"/>
          <w:sz w:val="22"/>
          <w:szCs w:val="22"/>
          <w:lang w:val="en-GB"/>
        </w:rPr>
        <w:lastRenderedPageBreak/>
        <w:t>registration fee.  Registration is acknowledged and the place (or waiting list place) is provisionally confirmed in writing.</w:t>
      </w:r>
    </w:p>
    <w:p w14:paraId="68B11991" w14:textId="77777777" w:rsidR="00AC3982" w:rsidRPr="00535712" w:rsidRDefault="00AC3982" w:rsidP="007B52B8">
      <w:pPr>
        <w:rPr>
          <w:rFonts w:ascii="Century Gothic" w:hAnsi="Century Gothic" w:cs="Arial"/>
          <w:sz w:val="22"/>
          <w:szCs w:val="22"/>
          <w:lang w:val="en-GB"/>
        </w:rPr>
      </w:pPr>
    </w:p>
    <w:p w14:paraId="68B11992" w14:textId="77777777" w:rsidR="007B52B8" w:rsidRPr="00535712" w:rsidRDefault="007B52B8" w:rsidP="007B52B8">
      <w:pPr>
        <w:rPr>
          <w:rFonts w:ascii="Century Gothic" w:hAnsi="Century Gothic" w:cs="Arial"/>
          <w:sz w:val="22"/>
          <w:szCs w:val="22"/>
          <w:lang w:val="en-GB"/>
        </w:rPr>
      </w:pPr>
    </w:p>
    <w:p w14:paraId="68B11993" w14:textId="77777777" w:rsidR="007B52B8" w:rsidRPr="00535712" w:rsidRDefault="003446B1" w:rsidP="007B52B8">
      <w:pPr>
        <w:rPr>
          <w:rFonts w:ascii="Century Gothic" w:hAnsi="Century Gothic" w:cs="Arial"/>
          <w:b/>
          <w:sz w:val="22"/>
          <w:szCs w:val="22"/>
          <w:lang w:val="en-GB"/>
        </w:rPr>
      </w:pPr>
      <w:r w:rsidRPr="00535712">
        <w:rPr>
          <w:rFonts w:ascii="Century Gothic" w:hAnsi="Century Gothic" w:cs="Arial"/>
          <w:b/>
          <w:sz w:val="22"/>
          <w:szCs w:val="22"/>
          <w:lang w:val="en-GB"/>
        </w:rPr>
        <w:t>Pre-</w:t>
      </w:r>
      <w:r w:rsidR="007B52B8" w:rsidRPr="00535712">
        <w:rPr>
          <w:rFonts w:ascii="Century Gothic" w:hAnsi="Century Gothic" w:cs="Arial"/>
          <w:b/>
          <w:sz w:val="22"/>
          <w:szCs w:val="22"/>
          <w:lang w:val="en-GB"/>
        </w:rPr>
        <w:t>Enrolment</w:t>
      </w:r>
    </w:p>
    <w:p w14:paraId="68B11994" w14:textId="77777777" w:rsidR="00016C35" w:rsidRDefault="00016C35" w:rsidP="007B52B8">
      <w:pPr>
        <w:rPr>
          <w:rFonts w:ascii="Century Gothic" w:hAnsi="Century Gothic" w:cs="Arial"/>
          <w:sz w:val="22"/>
          <w:szCs w:val="22"/>
          <w:lang w:val="en-GB"/>
        </w:rPr>
      </w:pPr>
    </w:p>
    <w:p w14:paraId="68B11995" w14:textId="77777777" w:rsidR="00931BC1" w:rsidRDefault="00E47B13" w:rsidP="007B52B8">
      <w:pPr>
        <w:rPr>
          <w:rFonts w:ascii="Century Gothic" w:hAnsi="Century Gothic" w:cs="Arial"/>
          <w:sz w:val="22"/>
          <w:szCs w:val="22"/>
          <w:lang w:val="en-GB"/>
        </w:rPr>
      </w:pPr>
      <w:r>
        <w:rPr>
          <w:rFonts w:ascii="Century Gothic" w:hAnsi="Century Gothic" w:cs="Arial"/>
          <w:sz w:val="22"/>
          <w:szCs w:val="22"/>
          <w:lang w:val="en-GB"/>
        </w:rPr>
        <w:t>I</w:t>
      </w:r>
      <w:r w:rsidR="00016C35">
        <w:rPr>
          <w:rFonts w:ascii="Century Gothic" w:hAnsi="Century Gothic" w:cs="Arial"/>
          <w:sz w:val="22"/>
          <w:szCs w:val="22"/>
          <w:lang w:val="en-GB"/>
        </w:rPr>
        <w:t xml:space="preserve">n line with </w:t>
      </w:r>
      <w:r>
        <w:rPr>
          <w:rFonts w:ascii="Century Gothic" w:hAnsi="Century Gothic" w:cs="Arial"/>
          <w:sz w:val="22"/>
          <w:szCs w:val="22"/>
          <w:lang w:val="en-GB"/>
        </w:rPr>
        <w:t xml:space="preserve">Covid guidance, </w:t>
      </w:r>
      <w:r w:rsidR="00016C35">
        <w:rPr>
          <w:rFonts w:ascii="Century Gothic" w:hAnsi="Century Gothic" w:cs="Arial"/>
          <w:sz w:val="22"/>
          <w:szCs w:val="22"/>
          <w:lang w:val="en-GB"/>
        </w:rPr>
        <w:t>restrictions on visitors to the setting</w:t>
      </w:r>
      <w:r>
        <w:rPr>
          <w:rFonts w:ascii="Century Gothic" w:hAnsi="Century Gothic" w:cs="Arial"/>
          <w:sz w:val="22"/>
          <w:szCs w:val="22"/>
          <w:lang w:val="en-GB"/>
        </w:rPr>
        <w:t xml:space="preserve"> may be in place.  Therefore</w:t>
      </w:r>
      <w:r w:rsidR="00016C35">
        <w:rPr>
          <w:rFonts w:ascii="Century Gothic" w:hAnsi="Century Gothic" w:cs="Arial"/>
          <w:sz w:val="22"/>
          <w:szCs w:val="22"/>
          <w:lang w:val="en-GB"/>
        </w:rPr>
        <w:t>, the school’s</w:t>
      </w:r>
      <w:r w:rsidR="00931BC1">
        <w:rPr>
          <w:rFonts w:ascii="Century Gothic" w:hAnsi="Century Gothic" w:cs="Arial"/>
          <w:sz w:val="22"/>
          <w:szCs w:val="22"/>
          <w:lang w:val="en-GB"/>
        </w:rPr>
        <w:t xml:space="preserve"> </w:t>
      </w:r>
      <w:r w:rsidR="00016C35">
        <w:rPr>
          <w:rFonts w:ascii="Century Gothic" w:hAnsi="Century Gothic" w:cs="Arial"/>
          <w:sz w:val="22"/>
          <w:szCs w:val="22"/>
          <w:lang w:val="en-GB"/>
        </w:rPr>
        <w:t xml:space="preserve">Pre Enrolment process </w:t>
      </w:r>
      <w:r>
        <w:rPr>
          <w:rFonts w:ascii="Century Gothic" w:hAnsi="Century Gothic" w:cs="Arial"/>
          <w:sz w:val="22"/>
          <w:szCs w:val="22"/>
          <w:lang w:val="en-GB"/>
        </w:rPr>
        <w:t xml:space="preserve">will reflect any necessary changes to ensure the safety of children, parents and staff.  </w:t>
      </w:r>
      <w:r w:rsidR="00016C35">
        <w:rPr>
          <w:rFonts w:ascii="Century Gothic" w:hAnsi="Century Gothic" w:cs="Arial"/>
          <w:sz w:val="22"/>
          <w:szCs w:val="22"/>
          <w:lang w:val="en-GB"/>
        </w:rPr>
        <w:t>This</w:t>
      </w:r>
      <w:r>
        <w:rPr>
          <w:rFonts w:ascii="Century Gothic" w:hAnsi="Century Gothic" w:cs="Arial"/>
          <w:sz w:val="22"/>
          <w:szCs w:val="22"/>
          <w:lang w:val="en-GB"/>
        </w:rPr>
        <w:t xml:space="preserve"> may</w:t>
      </w:r>
      <w:r w:rsidR="00016C35">
        <w:rPr>
          <w:rFonts w:ascii="Century Gothic" w:hAnsi="Century Gothic" w:cs="Arial"/>
          <w:sz w:val="22"/>
          <w:szCs w:val="22"/>
          <w:lang w:val="en-GB"/>
        </w:rPr>
        <w:t xml:space="preserve"> now involve communication with the parent</w:t>
      </w:r>
      <w:r w:rsidR="007627F8">
        <w:rPr>
          <w:rFonts w:ascii="Century Gothic" w:hAnsi="Century Gothic" w:cs="Arial"/>
          <w:sz w:val="22"/>
          <w:szCs w:val="22"/>
          <w:lang w:val="en-GB"/>
        </w:rPr>
        <w:t>s</w:t>
      </w:r>
      <w:r w:rsidR="00016C35">
        <w:rPr>
          <w:rFonts w:ascii="Century Gothic" w:hAnsi="Century Gothic" w:cs="Arial"/>
          <w:sz w:val="22"/>
          <w:szCs w:val="22"/>
          <w:lang w:val="en-GB"/>
        </w:rPr>
        <w:t xml:space="preserve"> either via a telephone conversation or a safe ‘remote meeting app’ such as ‘Zoom’ during which the relevant staff within the school will ask questions about the child in order to complete a Pre Enrolment Settling-In form. This form will provide the necessary information in order to </w:t>
      </w:r>
      <w:r w:rsidR="00931BC1">
        <w:rPr>
          <w:rFonts w:ascii="Century Gothic" w:hAnsi="Century Gothic" w:cs="Arial"/>
          <w:sz w:val="22"/>
          <w:szCs w:val="22"/>
          <w:lang w:val="en-GB"/>
        </w:rPr>
        <w:t>assist and support the child’s transition into school, should a place be offered and accepted.</w:t>
      </w:r>
    </w:p>
    <w:p w14:paraId="68B11996" w14:textId="77777777" w:rsidR="005D7A98" w:rsidRDefault="005D7A98" w:rsidP="007B52B8">
      <w:pPr>
        <w:rPr>
          <w:rFonts w:ascii="Century Gothic" w:hAnsi="Century Gothic" w:cs="Arial"/>
          <w:sz w:val="22"/>
          <w:szCs w:val="22"/>
          <w:lang w:val="en-GB"/>
        </w:rPr>
      </w:pPr>
    </w:p>
    <w:p w14:paraId="68B11997" w14:textId="77777777" w:rsidR="00C9069C" w:rsidRDefault="005D7A98" w:rsidP="005D7A98">
      <w:pPr>
        <w:rPr>
          <w:rFonts w:ascii="Century Gothic" w:hAnsi="Century Gothic" w:cs="Arial"/>
          <w:sz w:val="22"/>
          <w:szCs w:val="22"/>
          <w:lang w:val="en-GB"/>
        </w:rPr>
      </w:pPr>
      <w:r>
        <w:rPr>
          <w:rFonts w:ascii="Century Gothic" w:hAnsi="Century Gothic" w:cs="Arial"/>
          <w:sz w:val="22"/>
          <w:szCs w:val="22"/>
          <w:lang w:val="en-GB"/>
        </w:rPr>
        <w:t>Should parents wish the school to consider offering their child a place outside of their child’s academic year group, this is only considered in exceptional circumstances and where the school feels it is in the child’s best interests</w:t>
      </w:r>
      <w:r w:rsidR="00C9069C">
        <w:rPr>
          <w:rFonts w:ascii="Century Gothic" w:hAnsi="Century Gothic" w:cs="Arial"/>
          <w:sz w:val="22"/>
          <w:szCs w:val="22"/>
          <w:lang w:val="en-GB"/>
        </w:rPr>
        <w:t xml:space="preserve">.  Offers such as these must consider the impact on the child’s educational journey throughout Pilgrims and beyond.  In such cases, and before an offer is made and accepted, </w:t>
      </w:r>
      <w:r w:rsidRPr="00535712">
        <w:rPr>
          <w:rFonts w:ascii="Century Gothic" w:hAnsi="Century Gothic" w:cs="Arial"/>
          <w:sz w:val="22"/>
          <w:szCs w:val="22"/>
          <w:lang w:val="en-GB"/>
        </w:rPr>
        <w:t>we would advise that parents contact the relevant prep or junior school of choice, following on from Pilgrims</w:t>
      </w:r>
      <w:r>
        <w:rPr>
          <w:rFonts w:ascii="Century Gothic" w:hAnsi="Century Gothic" w:cs="Arial"/>
          <w:sz w:val="22"/>
          <w:szCs w:val="22"/>
          <w:lang w:val="en-GB"/>
        </w:rPr>
        <w:t xml:space="preserve">.  </w:t>
      </w:r>
    </w:p>
    <w:p w14:paraId="68B11998" w14:textId="77777777" w:rsidR="00C9069C" w:rsidRDefault="00C9069C" w:rsidP="005D7A98">
      <w:pPr>
        <w:rPr>
          <w:rFonts w:ascii="Century Gothic" w:hAnsi="Century Gothic" w:cs="Arial"/>
          <w:sz w:val="22"/>
          <w:szCs w:val="22"/>
          <w:lang w:val="en-GB"/>
        </w:rPr>
      </w:pPr>
    </w:p>
    <w:p w14:paraId="68B11999" w14:textId="77777777" w:rsidR="00016C35" w:rsidRDefault="00E47B13" w:rsidP="007B52B8">
      <w:pPr>
        <w:rPr>
          <w:rFonts w:ascii="Century Gothic" w:hAnsi="Century Gothic" w:cs="Arial"/>
          <w:sz w:val="22"/>
          <w:szCs w:val="22"/>
          <w:lang w:val="en-GB"/>
        </w:rPr>
      </w:pPr>
      <w:r>
        <w:rPr>
          <w:rFonts w:ascii="Century Gothic" w:hAnsi="Century Gothic" w:cs="Arial"/>
          <w:sz w:val="22"/>
          <w:szCs w:val="22"/>
          <w:lang w:val="en-GB"/>
        </w:rPr>
        <w:t xml:space="preserve">Should parents and children be able to visit the school </w:t>
      </w:r>
      <w:r w:rsidR="00931BC1">
        <w:rPr>
          <w:rFonts w:ascii="Century Gothic" w:hAnsi="Century Gothic" w:cs="Arial"/>
          <w:sz w:val="22"/>
          <w:szCs w:val="22"/>
          <w:lang w:val="en-GB"/>
        </w:rPr>
        <w:t>the following process will be in place:</w:t>
      </w:r>
      <w:r w:rsidR="00016C35">
        <w:rPr>
          <w:rFonts w:ascii="Century Gothic" w:hAnsi="Century Gothic" w:cs="Arial"/>
          <w:sz w:val="22"/>
          <w:szCs w:val="22"/>
          <w:lang w:val="en-GB"/>
        </w:rPr>
        <w:t xml:space="preserve">   </w:t>
      </w:r>
    </w:p>
    <w:p w14:paraId="68B1199A" w14:textId="77777777" w:rsidR="00016C35" w:rsidRPr="00016C35" w:rsidRDefault="00016C35" w:rsidP="007B52B8">
      <w:pPr>
        <w:rPr>
          <w:rFonts w:ascii="Century Gothic" w:hAnsi="Century Gothic" w:cs="Arial"/>
          <w:sz w:val="22"/>
          <w:szCs w:val="22"/>
          <w:lang w:val="en-GB"/>
        </w:rPr>
      </w:pPr>
      <w:r>
        <w:rPr>
          <w:rFonts w:ascii="Century Gothic" w:hAnsi="Century Gothic" w:cs="Arial"/>
          <w:sz w:val="22"/>
          <w:szCs w:val="22"/>
          <w:lang w:val="en-GB"/>
        </w:rPr>
        <w:t xml:space="preserve"> </w:t>
      </w:r>
    </w:p>
    <w:p w14:paraId="68B1199B" w14:textId="77777777" w:rsidR="00E259F6" w:rsidRPr="00535712" w:rsidRDefault="00E259F6" w:rsidP="00E259F6">
      <w:pPr>
        <w:rPr>
          <w:rFonts w:ascii="Century Gothic" w:hAnsi="Century Gothic" w:cs="Arial"/>
          <w:b/>
          <w:sz w:val="22"/>
          <w:szCs w:val="22"/>
          <w:lang w:val="en-GB"/>
        </w:rPr>
      </w:pPr>
      <w:r w:rsidRPr="00535712">
        <w:rPr>
          <w:rFonts w:ascii="Century Gothic" w:hAnsi="Century Gothic" w:cs="Arial"/>
          <w:b/>
          <w:sz w:val="22"/>
          <w:szCs w:val="22"/>
          <w:lang w:val="en-GB"/>
        </w:rPr>
        <w:t>Little Pilgrims</w:t>
      </w:r>
      <w:r w:rsidR="005D7A98">
        <w:rPr>
          <w:rFonts w:ascii="Century Gothic" w:hAnsi="Century Gothic" w:cs="Arial"/>
          <w:b/>
          <w:sz w:val="22"/>
          <w:szCs w:val="22"/>
          <w:lang w:val="en-GB"/>
        </w:rPr>
        <w:t xml:space="preserve"> </w:t>
      </w:r>
      <w:r w:rsidRPr="00535712">
        <w:rPr>
          <w:rFonts w:ascii="Century Gothic" w:hAnsi="Century Gothic" w:cs="Arial"/>
          <w:b/>
          <w:sz w:val="22"/>
          <w:szCs w:val="22"/>
          <w:lang w:val="en-GB"/>
        </w:rPr>
        <w:t xml:space="preserve">(birth to </w:t>
      </w:r>
      <w:r w:rsidR="005D7A98">
        <w:rPr>
          <w:rFonts w:ascii="Century Gothic" w:hAnsi="Century Gothic" w:cs="Arial"/>
          <w:b/>
          <w:sz w:val="22"/>
          <w:szCs w:val="22"/>
          <w:lang w:val="en-GB"/>
        </w:rPr>
        <w:t>2</w:t>
      </w:r>
      <w:r w:rsidRPr="00535712">
        <w:rPr>
          <w:rFonts w:ascii="Century Gothic" w:hAnsi="Century Gothic" w:cs="Arial"/>
          <w:b/>
          <w:sz w:val="22"/>
          <w:szCs w:val="22"/>
          <w:lang w:val="en-GB"/>
        </w:rPr>
        <w:t xml:space="preserve"> years)</w:t>
      </w:r>
      <w:r w:rsidR="005D7A98">
        <w:rPr>
          <w:rFonts w:ascii="Century Gothic" w:hAnsi="Century Gothic" w:cs="Arial"/>
          <w:b/>
          <w:sz w:val="22"/>
          <w:szCs w:val="22"/>
          <w:lang w:val="en-GB"/>
        </w:rPr>
        <w:t xml:space="preserve">, Kindergarten (2 to 3years) </w:t>
      </w:r>
      <w:r w:rsidR="00E96022" w:rsidRPr="00535712">
        <w:rPr>
          <w:rFonts w:ascii="Century Gothic" w:hAnsi="Century Gothic" w:cs="Arial"/>
          <w:b/>
          <w:sz w:val="22"/>
          <w:szCs w:val="22"/>
          <w:lang w:val="en-GB"/>
        </w:rPr>
        <w:t xml:space="preserve">and </w:t>
      </w:r>
      <w:r w:rsidR="003331AE">
        <w:rPr>
          <w:rFonts w:ascii="Century Gothic" w:hAnsi="Century Gothic" w:cs="Arial"/>
          <w:b/>
          <w:sz w:val="22"/>
          <w:szCs w:val="22"/>
          <w:lang w:val="en-GB"/>
        </w:rPr>
        <w:t>Pre School</w:t>
      </w:r>
      <w:r w:rsidR="00E96022" w:rsidRPr="00535712">
        <w:rPr>
          <w:rFonts w:ascii="Century Gothic" w:hAnsi="Century Gothic" w:cs="Arial"/>
          <w:b/>
          <w:sz w:val="22"/>
          <w:szCs w:val="22"/>
          <w:lang w:val="en-GB"/>
        </w:rPr>
        <w:t xml:space="preserve"> (3 to 4 years)</w:t>
      </w:r>
    </w:p>
    <w:p w14:paraId="68B1199C" w14:textId="77777777" w:rsidR="005B6AAB" w:rsidRPr="00535712" w:rsidRDefault="00E259F6" w:rsidP="007B52B8">
      <w:pPr>
        <w:rPr>
          <w:rFonts w:ascii="Century Gothic" w:hAnsi="Century Gothic" w:cs="Arial"/>
          <w:sz w:val="22"/>
          <w:szCs w:val="22"/>
          <w:lang w:val="en-GB"/>
        </w:rPr>
      </w:pPr>
      <w:r w:rsidRPr="00535712">
        <w:rPr>
          <w:rFonts w:ascii="Century Gothic" w:hAnsi="Century Gothic" w:cs="Arial"/>
          <w:sz w:val="22"/>
          <w:szCs w:val="22"/>
          <w:lang w:val="en-GB"/>
        </w:rPr>
        <w:t>Prior to enrolment, each child is invited to experience some time playing and exploring, with their peers, in their relevant room</w:t>
      </w:r>
      <w:r w:rsidR="00E96022" w:rsidRPr="00535712">
        <w:rPr>
          <w:rFonts w:ascii="Century Gothic" w:hAnsi="Century Gothic" w:cs="Arial"/>
          <w:sz w:val="22"/>
          <w:szCs w:val="22"/>
          <w:lang w:val="en-GB"/>
        </w:rPr>
        <w:t>, as appropriate</w:t>
      </w:r>
      <w:r w:rsidRPr="00535712">
        <w:rPr>
          <w:rFonts w:ascii="Century Gothic" w:hAnsi="Century Gothic" w:cs="Arial"/>
          <w:sz w:val="22"/>
          <w:szCs w:val="22"/>
          <w:lang w:val="en-GB"/>
        </w:rPr>
        <w:t>. During this time key personnel will carry out informal observations and talk to the parents</w:t>
      </w:r>
      <w:r w:rsidR="00E96022" w:rsidRPr="00535712">
        <w:rPr>
          <w:rFonts w:ascii="Century Gothic" w:hAnsi="Century Gothic" w:cs="Arial"/>
          <w:sz w:val="22"/>
          <w:szCs w:val="22"/>
          <w:lang w:val="en-GB"/>
        </w:rPr>
        <w:t xml:space="preserve"> with regards to the criteria set out above</w:t>
      </w:r>
      <w:r w:rsidRPr="00535712">
        <w:rPr>
          <w:rFonts w:ascii="Century Gothic" w:hAnsi="Century Gothic" w:cs="Arial"/>
          <w:sz w:val="22"/>
          <w:szCs w:val="22"/>
          <w:lang w:val="en-GB"/>
        </w:rPr>
        <w:t xml:space="preserve">.  </w:t>
      </w:r>
      <w:r w:rsidR="00E96022" w:rsidRPr="00535712">
        <w:rPr>
          <w:rFonts w:ascii="Century Gothic" w:hAnsi="Century Gothic" w:cs="Arial"/>
          <w:sz w:val="22"/>
          <w:szCs w:val="22"/>
          <w:lang w:val="en-GB"/>
        </w:rPr>
        <w:t>Offer of a place</w:t>
      </w:r>
      <w:r w:rsidRPr="00535712">
        <w:rPr>
          <w:rFonts w:ascii="Century Gothic" w:hAnsi="Century Gothic" w:cs="Arial"/>
          <w:sz w:val="22"/>
          <w:szCs w:val="22"/>
          <w:lang w:val="en-GB"/>
        </w:rPr>
        <w:t xml:space="preserve"> wi</w:t>
      </w:r>
      <w:r w:rsidR="00E96022" w:rsidRPr="00535712">
        <w:rPr>
          <w:rFonts w:ascii="Century Gothic" w:hAnsi="Century Gothic" w:cs="Arial"/>
          <w:sz w:val="22"/>
          <w:szCs w:val="22"/>
          <w:lang w:val="en-GB"/>
        </w:rPr>
        <w:t xml:space="preserve">ll be made based on a successful and happy visit for both the child and parent.  </w:t>
      </w:r>
      <w:r w:rsidR="00053413">
        <w:rPr>
          <w:rFonts w:ascii="Century Gothic" w:hAnsi="Century Gothic" w:cs="Arial"/>
          <w:sz w:val="22"/>
          <w:szCs w:val="22"/>
          <w:lang w:val="en-GB"/>
        </w:rPr>
        <w:br/>
      </w:r>
      <w:r w:rsidR="00E96022" w:rsidRPr="00535712">
        <w:rPr>
          <w:rFonts w:ascii="Century Gothic" w:hAnsi="Century Gothic" w:cs="Arial"/>
          <w:sz w:val="22"/>
          <w:szCs w:val="22"/>
          <w:lang w:val="en-GB"/>
        </w:rPr>
        <w:t>Once fully enrolled, and to support a smooth transition, children will be invited for play visits within their relevant room, in preparation of them joining.</w:t>
      </w:r>
    </w:p>
    <w:p w14:paraId="68B1199D" w14:textId="77777777" w:rsidR="005B6AAB" w:rsidRPr="00535712" w:rsidRDefault="005B6AAB" w:rsidP="007B52B8">
      <w:pPr>
        <w:rPr>
          <w:rFonts w:ascii="Century Gothic" w:hAnsi="Century Gothic" w:cs="Arial"/>
          <w:sz w:val="22"/>
          <w:szCs w:val="22"/>
          <w:lang w:val="en-GB"/>
        </w:rPr>
      </w:pPr>
    </w:p>
    <w:p w14:paraId="68B1199E" w14:textId="77777777" w:rsidR="007B52B8" w:rsidRPr="00535712" w:rsidRDefault="00E96022" w:rsidP="007B52B8">
      <w:pPr>
        <w:rPr>
          <w:rFonts w:ascii="Century Gothic" w:hAnsi="Century Gothic" w:cs="Arial"/>
          <w:b/>
          <w:sz w:val="22"/>
          <w:szCs w:val="22"/>
          <w:lang w:val="en-GB"/>
        </w:rPr>
      </w:pPr>
      <w:r w:rsidRPr="00535712">
        <w:rPr>
          <w:rFonts w:ascii="Century Gothic" w:hAnsi="Century Gothic" w:cs="Arial"/>
          <w:b/>
          <w:sz w:val="22"/>
          <w:szCs w:val="22"/>
          <w:lang w:val="en-GB"/>
        </w:rPr>
        <w:t>Reception (4 to 5 years)</w:t>
      </w:r>
    </w:p>
    <w:p w14:paraId="68B1199F" w14:textId="77777777" w:rsidR="00D359BC" w:rsidRPr="00535712" w:rsidRDefault="00E96022" w:rsidP="007B52B8">
      <w:pPr>
        <w:rPr>
          <w:rFonts w:ascii="Century Gothic" w:hAnsi="Century Gothic" w:cs="Arial"/>
          <w:sz w:val="22"/>
          <w:szCs w:val="22"/>
          <w:lang w:val="en-GB"/>
        </w:rPr>
      </w:pPr>
      <w:r w:rsidRPr="00535712">
        <w:rPr>
          <w:rFonts w:ascii="Century Gothic" w:hAnsi="Century Gothic" w:cs="Arial"/>
          <w:sz w:val="22"/>
          <w:szCs w:val="20"/>
        </w:rPr>
        <w:t xml:space="preserve">Children registered to join Reception have no formal assessment.  However, they will be invited to spend time with their relevant peer group to </w:t>
      </w:r>
      <w:r w:rsidR="00D359BC" w:rsidRPr="00535712">
        <w:rPr>
          <w:rFonts w:ascii="Century Gothic" w:hAnsi="Century Gothic" w:cs="Arial"/>
          <w:sz w:val="22"/>
          <w:szCs w:val="20"/>
        </w:rPr>
        <w:t xml:space="preserve">experience some time playing and exploring and for observations to be carried out to judge readiness and suitability for Reception.  </w:t>
      </w:r>
      <w:r w:rsidR="003446B1" w:rsidRPr="00535712">
        <w:rPr>
          <w:rFonts w:ascii="Century Gothic" w:hAnsi="Century Gothic" w:cs="Arial"/>
          <w:sz w:val="22"/>
          <w:szCs w:val="20"/>
        </w:rPr>
        <w:t xml:space="preserve">Any observations and assessments are carried out at a level and in a way that enables a child to show us what he/she can do.  </w:t>
      </w:r>
      <w:r w:rsidR="00D359BC" w:rsidRPr="00535712">
        <w:rPr>
          <w:rFonts w:ascii="Century Gothic" w:hAnsi="Century Gothic" w:cs="Arial"/>
          <w:sz w:val="22"/>
          <w:szCs w:val="20"/>
        </w:rPr>
        <w:t xml:space="preserve">Where a child is joining mid-academic year, the child will be observed </w:t>
      </w:r>
      <w:r w:rsidR="00F815A7" w:rsidRPr="00535712">
        <w:rPr>
          <w:rFonts w:ascii="Century Gothic" w:hAnsi="Century Gothic" w:cs="Arial"/>
          <w:sz w:val="22"/>
          <w:szCs w:val="20"/>
        </w:rPr>
        <w:t xml:space="preserve">in a Reception class, by </w:t>
      </w:r>
      <w:r w:rsidR="00D359BC" w:rsidRPr="00535712">
        <w:rPr>
          <w:rFonts w:ascii="Century Gothic" w:hAnsi="Century Gothic" w:cs="Arial"/>
          <w:sz w:val="22"/>
          <w:szCs w:val="20"/>
        </w:rPr>
        <w:t>the Head of Reception.  During this time, the child will take part in activities involving reading</w:t>
      </w:r>
      <w:r w:rsidR="00D359BC" w:rsidRPr="00535712">
        <w:rPr>
          <w:rFonts w:ascii="Century Gothic" w:hAnsi="Century Gothic" w:cs="Arial"/>
          <w:sz w:val="22"/>
          <w:szCs w:val="22"/>
          <w:lang w:val="en-GB"/>
        </w:rPr>
        <w:t xml:space="preserve">, writing and Maths. </w:t>
      </w:r>
      <w:r w:rsidR="00847380" w:rsidRPr="00535712">
        <w:rPr>
          <w:rFonts w:ascii="Century Gothic" w:hAnsi="Century Gothic" w:cs="Arial"/>
          <w:sz w:val="22"/>
          <w:szCs w:val="22"/>
          <w:lang w:val="en-GB"/>
        </w:rPr>
        <w:t>This is to determine a child’s ability within their peer group and their suitability, measured against the criteria set out above.</w:t>
      </w:r>
      <w:r w:rsidR="003446B1" w:rsidRPr="00535712">
        <w:rPr>
          <w:rFonts w:ascii="Century Gothic" w:hAnsi="Century Gothic" w:cs="Arial"/>
          <w:sz w:val="22"/>
          <w:szCs w:val="20"/>
        </w:rPr>
        <w:t xml:space="preserve"> </w:t>
      </w:r>
    </w:p>
    <w:p w14:paraId="68B119A0" w14:textId="77777777" w:rsidR="00D359BC" w:rsidRPr="00535712" w:rsidRDefault="00D359BC" w:rsidP="007B52B8">
      <w:pPr>
        <w:rPr>
          <w:rFonts w:ascii="Century Gothic" w:hAnsi="Century Gothic" w:cs="Arial"/>
          <w:sz w:val="22"/>
          <w:szCs w:val="22"/>
          <w:lang w:val="en-GB"/>
        </w:rPr>
      </w:pPr>
    </w:p>
    <w:p w14:paraId="68B119A1" w14:textId="77777777" w:rsidR="007B52B8" w:rsidRPr="00535712" w:rsidRDefault="000C78A2" w:rsidP="007B52B8">
      <w:pPr>
        <w:rPr>
          <w:rFonts w:ascii="Century Gothic" w:hAnsi="Century Gothic" w:cs="Arial"/>
          <w:b/>
          <w:sz w:val="22"/>
          <w:szCs w:val="22"/>
          <w:lang w:val="en-GB"/>
        </w:rPr>
      </w:pPr>
      <w:r w:rsidRPr="00535712">
        <w:rPr>
          <w:rFonts w:ascii="Century Gothic" w:hAnsi="Century Gothic" w:cs="Arial"/>
          <w:b/>
          <w:sz w:val="22"/>
          <w:szCs w:val="22"/>
          <w:lang w:val="en-GB"/>
        </w:rPr>
        <w:t>Year 1 and above (5 to 7 years)</w:t>
      </w:r>
    </w:p>
    <w:p w14:paraId="68B119A2" w14:textId="77777777" w:rsidR="00C03D88" w:rsidRPr="00535712" w:rsidRDefault="000C78A2" w:rsidP="00FB2066">
      <w:pPr>
        <w:rPr>
          <w:rFonts w:ascii="Century Gothic" w:hAnsi="Century Gothic" w:cs="Arial"/>
          <w:sz w:val="22"/>
          <w:szCs w:val="22"/>
          <w:lang w:val="en-GB"/>
        </w:rPr>
      </w:pPr>
      <w:r w:rsidRPr="00535712">
        <w:rPr>
          <w:rFonts w:ascii="Century Gothic" w:hAnsi="Century Gothic" w:cs="Arial"/>
          <w:sz w:val="22"/>
          <w:szCs w:val="22"/>
          <w:lang w:val="en-GB"/>
        </w:rPr>
        <w:t xml:space="preserve">Children registered to join Year 1 and above are invited to spend time in their relevant year group prior to a place being offered.  Although Pilgrims is not </w:t>
      </w:r>
      <w:r w:rsidRPr="00535712">
        <w:rPr>
          <w:rFonts w:ascii="Century Gothic" w:hAnsi="Century Gothic" w:cs="Arial"/>
          <w:sz w:val="22"/>
          <w:szCs w:val="22"/>
          <w:lang w:val="en-GB"/>
        </w:rPr>
        <w:lastRenderedPageBreak/>
        <w:t>academically selective, class observations and formal assessments will be carried out in literacy and numeracy</w:t>
      </w:r>
      <w:r w:rsidR="00847380" w:rsidRPr="00535712">
        <w:rPr>
          <w:rFonts w:ascii="Century Gothic" w:hAnsi="Century Gothic" w:cs="Arial"/>
          <w:sz w:val="22"/>
          <w:szCs w:val="22"/>
          <w:lang w:val="en-GB"/>
        </w:rPr>
        <w:t xml:space="preserve">. </w:t>
      </w:r>
      <w:r w:rsidR="003446B1" w:rsidRPr="00535712">
        <w:rPr>
          <w:rFonts w:ascii="Century Gothic" w:hAnsi="Century Gothic" w:cs="Arial"/>
          <w:sz w:val="22"/>
          <w:szCs w:val="20"/>
        </w:rPr>
        <w:t xml:space="preserve">  These are carried out at a level and in a way that enables a child to show us what he/she can do.</w:t>
      </w:r>
      <w:r w:rsidR="00847380" w:rsidRPr="00535712">
        <w:rPr>
          <w:rFonts w:ascii="Century Gothic" w:hAnsi="Century Gothic" w:cs="Arial"/>
          <w:sz w:val="22"/>
          <w:szCs w:val="22"/>
          <w:lang w:val="en-GB"/>
        </w:rPr>
        <w:t xml:space="preserve"> This is to determine a child’s ability within their peer group and their suitability, measured against the criteria set out above.</w:t>
      </w:r>
      <w:r w:rsidR="00FB2066" w:rsidRPr="00535712">
        <w:rPr>
          <w:rFonts w:ascii="Century Gothic" w:hAnsi="Century Gothic" w:cs="Arial"/>
          <w:sz w:val="22"/>
          <w:szCs w:val="22"/>
          <w:lang w:val="en-GB"/>
        </w:rPr>
        <w:t xml:space="preserve">  We may also consider r</w:t>
      </w:r>
      <w:proofErr w:type="spellStart"/>
      <w:r w:rsidR="00C03D88" w:rsidRPr="00535712">
        <w:rPr>
          <w:rFonts w:ascii="Century Gothic" w:hAnsi="Century Gothic" w:cs="Arial"/>
          <w:sz w:val="22"/>
          <w:szCs w:val="20"/>
        </w:rPr>
        <w:t>eports</w:t>
      </w:r>
      <w:proofErr w:type="spellEnd"/>
      <w:r w:rsidR="00C03D88" w:rsidRPr="00535712">
        <w:rPr>
          <w:rFonts w:ascii="Century Gothic" w:hAnsi="Century Gothic" w:cs="Arial"/>
          <w:sz w:val="22"/>
          <w:szCs w:val="20"/>
        </w:rPr>
        <w:t xml:space="preserve"> </w:t>
      </w:r>
      <w:r w:rsidR="00FB2066" w:rsidRPr="00535712">
        <w:rPr>
          <w:rFonts w:ascii="Century Gothic" w:hAnsi="Century Gothic" w:cs="Arial"/>
          <w:sz w:val="22"/>
          <w:szCs w:val="20"/>
        </w:rPr>
        <w:t>and transition information</w:t>
      </w:r>
      <w:r w:rsidR="00C03D88" w:rsidRPr="00535712">
        <w:rPr>
          <w:rFonts w:ascii="Century Gothic" w:hAnsi="Century Gothic" w:cs="Arial"/>
          <w:sz w:val="22"/>
          <w:szCs w:val="20"/>
        </w:rPr>
        <w:t xml:space="preserve"> from previous schools </w:t>
      </w:r>
      <w:r w:rsidR="00FB2066" w:rsidRPr="00535712">
        <w:rPr>
          <w:rFonts w:ascii="Century Gothic" w:hAnsi="Century Gothic" w:cs="Arial"/>
          <w:sz w:val="22"/>
          <w:szCs w:val="20"/>
        </w:rPr>
        <w:t>attended.</w:t>
      </w:r>
    </w:p>
    <w:p w14:paraId="68B119A3" w14:textId="77777777" w:rsidR="00C03D88" w:rsidRPr="00535712" w:rsidRDefault="00C03D88" w:rsidP="00C03D88">
      <w:pPr>
        <w:pStyle w:val="NormalWeb"/>
        <w:shd w:val="clear" w:color="auto" w:fill="FFFFFF"/>
        <w:spacing w:before="0" w:beforeAutospacing="0" w:after="0" w:afterAutospacing="0"/>
        <w:rPr>
          <w:rFonts w:ascii="Century Gothic" w:hAnsi="Century Gothic" w:cs="Arial"/>
          <w:color w:val="4C4C4C"/>
          <w:sz w:val="22"/>
          <w:szCs w:val="20"/>
        </w:rPr>
      </w:pPr>
    </w:p>
    <w:p w14:paraId="68B119A4" w14:textId="77777777" w:rsidR="00C03D88" w:rsidRPr="00535712" w:rsidRDefault="003446B1" w:rsidP="00C03D88">
      <w:pPr>
        <w:rPr>
          <w:rFonts w:ascii="Century Gothic" w:hAnsi="Century Gothic" w:cs="Arial"/>
          <w:szCs w:val="22"/>
          <w:lang w:val="en-GB"/>
        </w:rPr>
      </w:pPr>
      <w:r w:rsidRPr="00535712">
        <w:rPr>
          <w:rFonts w:ascii="Century Gothic" w:hAnsi="Century Gothic" w:cs="Arial"/>
          <w:sz w:val="22"/>
          <w:szCs w:val="20"/>
        </w:rPr>
        <w:t xml:space="preserve">We encourage parents to alert the school as early as possible </w:t>
      </w:r>
      <w:proofErr w:type="spellStart"/>
      <w:r w:rsidRPr="00535712">
        <w:rPr>
          <w:rFonts w:ascii="Century Gothic" w:hAnsi="Century Gothic" w:cs="Arial"/>
          <w:sz w:val="22"/>
          <w:szCs w:val="20"/>
        </w:rPr>
        <w:t>i</w:t>
      </w:r>
      <w:proofErr w:type="spellEnd"/>
      <w:r w:rsidRPr="00535712">
        <w:rPr>
          <w:rFonts w:ascii="Century Gothic" w:hAnsi="Century Gothic" w:cs="Arial"/>
          <w:sz w:val="22"/>
          <w:szCs w:val="22"/>
          <w:lang w:val="en-GB"/>
        </w:rPr>
        <w:t>f their</w:t>
      </w:r>
      <w:r w:rsidR="00430214" w:rsidRPr="00535712">
        <w:rPr>
          <w:rFonts w:ascii="Century Gothic" w:hAnsi="Century Gothic" w:cs="Arial"/>
          <w:sz w:val="22"/>
          <w:szCs w:val="22"/>
          <w:lang w:val="en-GB"/>
        </w:rPr>
        <w:t xml:space="preserve"> child </w:t>
      </w:r>
      <w:r w:rsidRPr="00535712">
        <w:rPr>
          <w:rFonts w:ascii="Century Gothic" w:hAnsi="Century Gothic" w:cs="Arial"/>
          <w:sz w:val="22"/>
          <w:szCs w:val="22"/>
          <w:lang w:val="en-GB"/>
        </w:rPr>
        <w:t xml:space="preserve">has any </w:t>
      </w:r>
      <w:r w:rsidR="00430214" w:rsidRPr="00535712">
        <w:rPr>
          <w:rFonts w:ascii="Century Gothic" w:hAnsi="Century Gothic" w:cs="Arial"/>
          <w:sz w:val="22"/>
          <w:szCs w:val="22"/>
          <w:lang w:val="en-GB"/>
        </w:rPr>
        <w:t>known special educational needs</w:t>
      </w:r>
      <w:r w:rsidRPr="00535712">
        <w:rPr>
          <w:rFonts w:ascii="Century Gothic" w:hAnsi="Century Gothic" w:cs="Arial"/>
          <w:sz w:val="22"/>
          <w:szCs w:val="22"/>
          <w:lang w:val="en-GB"/>
        </w:rPr>
        <w:t xml:space="preserve"> as we will need to involve the school’s Special Educational Needs Co-ordinator (SENCo).  I</w:t>
      </w:r>
      <w:r w:rsidR="00430214" w:rsidRPr="00535712">
        <w:rPr>
          <w:rFonts w:ascii="Century Gothic" w:hAnsi="Century Gothic" w:cs="Arial"/>
          <w:sz w:val="22"/>
          <w:szCs w:val="22"/>
          <w:lang w:val="en-GB"/>
        </w:rPr>
        <w:t>f it becomes apparent during the day visit that th</w:t>
      </w:r>
      <w:r w:rsidRPr="00535712">
        <w:rPr>
          <w:rFonts w:ascii="Century Gothic" w:hAnsi="Century Gothic" w:cs="Arial"/>
          <w:sz w:val="22"/>
          <w:szCs w:val="22"/>
          <w:lang w:val="en-GB"/>
        </w:rPr>
        <w:t>ere are specific problems, the SENCo may also be called upon to make observations and provide advice as to suitability.</w:t>
      </w:r>
    </w:p>
    <w:p w14:paraId="68B119A5" w14:textId="77777777" w:rsidR="000C78A2" w:rsidRPr="00535712" w:rsidRDefault="000C78A2" w:rsidP="007B52B8">
      <w:pPr>
        <w:rPr>
          <w:rFonts w:ascii="Century Gothic" w:hAnsi="Century Gothic" w:cs="Arial"/>
          <w:sz w:val="22"/>
          <w:szCs w:val="22"/>
          <w:lang w:val="en-GB"/>
        </w:rPr>
      </w:pPr>
    </w:p>
    <w:p w14:paraId="68B119A6" w14:textId="77777777" w:rsidR="000C78A2" w:rsidRPr="00535712" w:rsidRDefault="003446B1" w:rsidP="007B52B8">
      <w:pPr>
        <w:rPr>
          <w:rFonts w:ascii="Century Gothic" w:hAnsi="Century Gothic" w:cs="Arial"/>
          <w:b/>
          <w:sz w:val="22"/>
          <w:szCs w:val="22"/>
          <w:lang w:val="en-GB"/>
        </w:rPr>
      </w:pPr>
      <w:r w:rsidRPr="00535712">
        <w:rPr>
          <w:rFonts w:ascii="Century Gothic" w:hAnsi="Century Gothic" w:cs="Arial"/>
          <w:b/>
          <w:sz w:val="22"/>
          <w:szCs w:val="22"/>
          <w:lang w:val="en-GB"/>
        </w:rPr>
        <w:t>Enrolment</w:t>
      </w:r>
    </w:p>
    <w:p w14:paraId="68B119A7" w14:textId="77777777" w:rsidR="003446B1" w:rsidRPr="00535712" w:rsidRDefault="003446B1" w:rsidP="007B52B8">
      <w:pPr>
        <w:rPr>
          <w:rFonts w:ascii="Century Gothic" w:hAnsi="Century Gothic" w:cs="Arial"/>
          <w:sz w:val="22"/>
          <w:szCs w:val="22"/>
          <w:lang w:val="en-GB"/>
        </w:rPr>
      </w:pPr>
    </w:p>
    <w:p w14:paraId="68B119A8" w14:textId="77777777" w:rsidR="00C9069C" w:rsidRDefault="00590F22" w:rsidP="00590F22">
      <w:pPr>
        <w:rPr>
          <w:rFonts w:ascii="Century Gothic" w:hAnsi="Century Gothic" w:cs="Arial"/>
          <w:sz w:val="22"/>
          <w:szCs w:val="22"/>
          <w:lang w:val="en-GB"/>
        </w:rPr>
      </w:pPr>
      <w:r w:rsidRPr="00C9069C">
        <w:rPr>
          <w:rFonts w:ascii="Century Gothic" w:hAnsi="Century Gothic" w:cs="Arial"/>
          <w:sz w:val="22"/>
          <w:szCs w:val="22"/>
          <w:lang w:val="en-GB"/>
        </w:rPr>
        <w:t>When considering whether to offer a place, it is important that parents understand that we will always act in the best interest of each individual child.</w:t>
      </w:r>
      <w:r w:rsidR="00C9069C" w:rsidRPr="00C9069C">
        <w:rPr>
          <w:rFonts w:ascii="Century Gothic" w:hAnsi="Century Gothic" w:cs="Arial"/>
          <w:sz w:val="22"/>
          <w:szCs w:val="22"/>
          <w:lang w:val="en-GB"/>
        </w:rPr>
        <w:t xml:space="preserve">  </w:t>
      </w:r>
    </w:p>
    <w:p w14:paraId="68B119A9" w14:textId="77777777" w:rsidR="00C9069C" w:rsidRDefault="00C9069C" w:rsidP="00590F22">
      <w:pPr>
        <w:rPr>
          <w:rFonts w:ascii="Century Gothic" w:hAnsi="Century Gothic" w:cs="Arial"/>
          <w:sz w:val="22"/>
          <w:szCs w:val="22"/>
          <w:lang w:val="en-GB"/>
        </w:rPr>
      </w:pPr>
    </w:p>
    <w:p w14:paraId="68B119AA" w14:textId="77777777" w:rsidR="00590F22" w:rsidRPr="00C9069C" w:rsidRDefault="00C9069C" w:rsidP="00590F22">
      <w:pPr>
        <w:rPr>
          <w:rFonts w:ascii="Century Gothic" w:hAnsi="Century Gothic" w:cs="Arial"/>
          <w:sz w:val="22"/>
          <w:szCs w:val="22"/>
          <w:lang w:val="en-GB"/>
        </w:rPr>
      </w:pPr>
      <w:r w:rsidRPr="00C9069C">
        <w:rPr>
          <w:rFonts w:ascii="Century Gothic" w:hAnsi="Century Gothic" w:cs="Arial"/>
          <w:sz w:val="22"/>
          <w:szCs w:val="22"/>
          <w:lang w:val="en-GB"/>
        </w:rPr>
        <w:t xml:space="preserve">Places are offered: </w:t>
      </w:r>
    </w:p>
    <w:p w14:paraId="68B119AB" w14:textId="77777777" w:rsidR="006B49E0" w:rsidRPr="00C9069C" w:rsidRDefault="00392C4E" w:rsidP="00590F22">
      <w:pPr>
        <w:numPr>
          <w:ilvl w:val="0"/>
          <w:numId w:val="15"/>
        </w:numPr>
        <w:rPr>
          <w:rFonts w:ascii="Century Gothic" w:hAnsi="Century Gothic" w:cs="Arial"/>
          <w:sz w:val="22"/>
          <w:szCs w:val="22"/>
          <w:lang w:val="en-GB"/>
        </w:rPr>
      </w:pPr>
      <w:r w:rsidRPr="00C9069C">
        <w:rPr>
          <w:rFonts w:ascii="Century Gothic" w:hAnsi="Century Gothic" w:cs="Arial"/>
          <w:sz w:val="22"/>
          <w:szCs w:val="22"/>
          <w:lang w:val="en-GB"/>
        </w:rPr>
        <w:t>Once a successful pre-e</w:t>
      </w:r>
      <w:r w:rsidR="003E7993" w:rsidRPr="00C9069C">
        <w:rPr>
          <w:rFonts w:ascii="Century Gothic" w:hAnsi="Century Gothic" w:cs="Arial"/>
          <w:sz w:val="22"/>
          <w:szCs w:val="22"/>
          <w:lang w:val="en-GB"/>
        </w:rPr>
        <w:t>nrolment process has been completed</w:t>
      </w:r>
      <w:r w:rsidR="00931BC1" w:rsidRPr="00C9069C">
        <w:rPr>
          <w:rFonts w:ascii="Century Gothic" w:hAnsi="Century Gothic" w:cs="Arial"/>
          <w:sz w:val="22"/>
          <w:szCs w:val="22"/>
          <w:lang w:val="en-GB"/>
        </w:rPr>
        <w:t xml:space="preserve"> (whether under the revised Covid-19 restrictions outlined above, or not)</w:t>
      </w:r>
      <w:r w:rsidR="003E7993" w:rsidRPr="00C9069C">
        <w:rPr>
          <w:rFonts w:ascii="Century Gothic" w:hAnsi="Century Gothic" w:cs="Arial"/>
          <w:sz w:val="22"/>
          <w:szCs w:val="22"/>
          <w:lang w:val="en-GB"/>
        </w:rPr>
        <w:t xml:space="preserve">, a formal offer of a place will be made in writing.  </w:t>
      </w:r>
    </w:p>
    <w:p w14:paraId="68B119AC" w14:textId="77777777" w:rsidR="006B49E0" w:rsidRPr="00C9069C" w:rsidRDefault="00590F22" w:rsidP="007B52B8">
      <w:pPr>
        <w:rPr>
          <w:rFonts w:ascii="Century Gothic" w:hAnsi="Century Gothic" w:cs="Arial"/>
          <w:sz w:val="22"/>
          <w:szCs w:val="22"/>
          <w:lang w:val="en-GB"/>
        </w:rPr>
      </w:pPr>
      <w:r w:rsidRPr="00C9069C">
        <w:rPr>
          <w:rFonts w:ascii="Century Gothic" w:hAnsi="Century Gothic" w:cs="Arial"/>
          <w:sz w:val="22"/>
          <w:szCs w:val="22"/>
          <w:lang w:val="en-GB"/>
        </w:rPr>
        <w:t>or</w:t>
      </w:r>
    </w:p>
    <w:p w14:paraId="68B119AD" w14:textId="77777777" w:rsidR="005D7A98" w:rsidRPr="00C9069C" w:rsidRDefault="006B49E0" w:rsidP="007B52B8">
      <w:pPr>
        <w:numPr>
          <w:ilvl w:val="0"/>
          <w:numId w:val="15"/>
        </w:numPr>
        <w:rPr>
          <w:rFonts w:ascii="Century Gothic" w:hAnsi="Century Gothic" w:cs="Arial"/>
          <w:sz w:val="22"/>
          <w:szCs w:val="22"/>
          <w:lang w:val="en-GB"/>
        </w:rPr>
      </w:pPr>
      <w:r w:rsidRPr="00C9069C">
        <w:rPr>
          <w:rFonts w:ascii="Century Gothic" w:hAnsi="Century Gothic" w:cs="Arial"/>
          <w:sz w:val="22"/>
          <w:szCs w:val="22"/>
          <w:lang w:val="en-GB"/>
        </w:rPr>
        <w:t>In some circumstances, offers may be made subject to certain conditions</w:t>
      </w:r>
      <w:r w:rsidR="00DD492D" w:rsidRPr="00C9069C">
        <w:rPr>
          <w:rFonts w:ascii="Century Gothic" w:hAnsi="Century Gothic" w:cs="Arial"/>
          <w:sz w:val="22"/>
          <w:szCs w:val="22"/>
          <w:lang w:val="en-GB"/>
        </w:rPr>
        <w:t xml:space="preserve"> based on observations and assessments made during the child’s visit.  This is to ensure that the child benefits fully from </w:t>
      </w:r>
      <w:r w:rsidR="00392C4E" w:rsidRPr="00C9069C">
        <w:rPr>
          <w:rFonts w:ascii="Century Gothic" w:hAnsi="Century Gothic" w:cs="Arial"/>
          <w:sz w:val="22"/>
          <w:szCs w:val="22"/>
          <w:lang w:val="en-GB"/>
        </w:rPr>
        <w:t>all</w:t>
      </w:r>
      <w:r w:rsidR="00130A92" w:rsidRPr="00C9069C">
        <w:rPr>
          <w:rFonts w:ascii="Century Gothic" w:hAnsi="Century Gothic" w:cs="Arial"/>
          <w:sz w:val="22"/>
          <w:szCs w:val="22"/>
          <w:lang w:val="en-GB"/>
        </w:rPr>
        <w:t xml:space="preserve"> </w:t>
      </w:r>
      <w:r w:rsidR="00DD492D" w:rsidRPr="00C9069C">
        <w:rPr>
          <w:rFonts w:ascii="Century Gothic" w:hAnsi="Century Gothic" w:cs="Arial"/>
          <w:sz w:val="22"/>
          <w:szCs w:val="22"/>
          <w:lang w:val="en-GB"/>
        </w:rPr>
        <w:t xml:space="preserve">the school’s educational opportunities and community life.  </w:t>
      </w:r>
    </w:p>
    <w:p w14:paraId="68B119AE" w14:textId="77777777" w:rsidR="00C9069C" w:rsidRPr="00C9069C" w:rsidRDefault="00C9069C" w:rsidP="00C9069C">
      <w:pPr>
        <w:rPr>
          <w:rFonts w:ascii="Century Gothic" w:hAnsi="Century Gothic" w:cs="Arial"/>
          <w:sz w:val="22"/>
          <w:szCs w:val="22"/>
          <w:lang w:val="en-GB"/>
        </w:rPr>
      </w:pPr>
    </w:p>
    <w:p w14:paraId="68B119AF" w14:textId="77777777" w:rsidR="006B49E0" w:rsidRPr="00C9069C" w:rsidRDefault="00C9069C" w:rsidP="005D7A98">
      <w:pPr>
        <w:rPr>
          <w:rFonts w:ascii="Century Gothic" w:hAnsi="Century Gothic" w:cs="Arial"/>
          <w:sz w:val="22"/>
          <w:szCs w:val="22"/>
          <w:lang w:val="en-GB"/>
        </w:rPr>
      </w:pPr>
      <w:r w:rsidRPr="00C9069C">
        <w:rPr>
          <w:rFonts w:ascii="Century Gothic" w:hAnsi="Century Gothic" w:cs="Arial"/>
          <w:sz w:val="22"/>
          <w:szCs w:val="22"/>
          <w:lang w:val="en-GB"/>
        </w:rPr>
        <w:t>Places will not be offered:</w:t>
      </w:r>
    </w:p>
    <w:p w14:paraId="68B119B0" w14:textId="77777777" w:rsidR="00C9069C" w:rsidRPr="00C9069C" w:rsidRDefault="00130A92" w:rsidP="00971668">
      <w:pPr>
        <w:pStyle w:val="xmsolistparagraph"/>
        <w:numPr>
          <w:ilvl w:val="0"/>
          <w:numId w:val="15"/>
        </w:numPr>
        <w:shd w:val="clear" w:color="auto" w:fill="FFFFFF"/>
        <w:spacing w:before="0" w:beforeAutospacing="0" w:after="0" w:afterAutospacing="0"/>
        <w:rPr>
          <w:rFonts w:ascii="Century Gothic" w:hAnsi="Century Gothic"/>
          <w:i/>
          <w:iCs/>
          <w:color w:val="000000"/>
        </w:rPr>
      </w:pPr>
      <w:r w:rsidRPr="00C9069C">
        <w:rPr>
          <w:rFonts w:ascii="Century Gothic" w:hAnsi="Century Gothic" w:cs="Arial"/>
        </w:rPr>
        <w:t>W</w:t>
      </w:r>
      <w:r w:rsidR="006B49E0" w:rsidRPr="00C9069C">
        <w:rPr>
          <w:rFonts w:ascii="Century Gothic" w:hAnsi="Century Gothic" w:cs="Arial"/>
        </w:rPr>
        <w:t xml:space="preserve">here it is apparent that the child would not benefit </w:t>
      </w:r>
      <w:r w:rsidR="00C9069C">
        <w:rPr>
          <w:rFonts w:ascii="Century Gothic" w:hAnsi="Century Gothic" w:cs="Arial"/>
        </w:rPr>
        <w:t xml:space="preserve">fully </w:t>
      </w:r>
      <w:r w:rsidR="006B49E0" w:rsidRPr="00C9069C">
        <w:rPr>
          <w:rFonts w:ascii="Century Gothic" w:hAnsi="Century Gothic" w:cs="Arial"/>
        </w:rPr>
        <w:t>from the opportunities</w:t>
      </w:r>
      <w:r w:rsidR="00C9069C">
        <w:rPr>
          <w:rFonts w:ascii="Century Gothic" w:hAnsi="Century Gothic" w:cs="Arial"/>
        </w:rPr>
        <w:t xml:space="preserve"> offered </w:t>
      </w:r>
      <w:r w:rsidR="001120AE" w:rsidRPr="00C9069C">
        <w:rPr>
          <w:rFonts w:ascii="Century Gothic" w:hAnsi="Century Gothic" w:cs="Arial"/>
        </w:rPr>
        <w:t>or they demonstrate behaviour that would adversely impact the</w:t>
      </w:r>
      <w:r w:rsidR="00C9069C" w:rsidRPr="00C9069C">
        <w:rPr>
          <w:rFonts w:ascii="Century Gothic" w:hAnsi="Century Gothic" w:cs="Arial"/>
        </w:rPr>
        <w:t xml:space="preserve">ir own learning and/or the </w:t>
      </w:r>
      <w:r w:rsidR="001120AE" w:rsidRPr="00C9069C">
        <w:rPr>
          <w:rFonts w:ascii="Century Gothic" w:hAnsi="Century Gothic" w:cs="Arial"/>
        </w:rPr>
        <w:t>teaching and learning of other pupils,</w:t>
      </w:r>
      <w:r w:rsidR="00C9069C" w:rsidRPr="00C9069C">
        <w:rPr>
          <w:rFonts w:ascii="Century Gothic" w:hAnsi="Century Gothic" w:cs="Arial"/>
        </w:rPr>
        <w:t xml:space="preserve">  </w:t>
      </w:r>
    </w:p>
    <w:p w14:paraId="68B119B1" w14:textId="77777777" w:rsidR="00C9069C" w:rsidRPr="00C9069C" w:rsidRDefault="00C9069C" w:rsidP="00C9069C">
      <w:pPr>
        <w:pStyle w:val="xmsolistparagraph"/>
        <w:shd w:val="clear" w:color="auto" w:fill="FFFFFF"/>
        <w:spacing w:before="0" w:beforeAutospacing="0" w:after="0" w:afterAutospacing="0"/>
        <w:ind w:left="360"/>
        <w:rPr>
          <w:rFonts w:ascii="Century Gothic" w:hAnsi="Century Gothic"/>
          <w:i/>
          <w:iCs/>
          <w:color w:val="000000"/>
        </w:rPr>
      </w:pPr>
      <w:r w:rsidRPr="00C9069C">
        <w:rPr>
          <w:rFonts w:ascii="Century Gothic" w:hAnsi="Century Gothic"/>
          <w:i/>
          <w:iCs/>
          <w:color w:val="000000"/>
        </w:rPr>
        <w:t xml:space="preserve">And / or </w:t>
      </w:r>
    </w:p>
    <w:p w14:paraId="68B119B2" w14:textId="77777777" w:rsidR="00C9069C" w:rsidRPr="00C9069C" w:rsidRDefault="00C9069C" w:rsidP="00971668">
      <w:pPr>
        <w:pStyle w:val="xmsolistparagraph"/>
        <w:numPr>
          <w:ilvl w:val="0"/>
          <w:numId w:val="15"/>
        </w:numPr>
        <w:shd w:val="clear" w:color="auto" w:fill="FFFFFF"/>
        <w:spacing w:before="0" w:beforeAutospacing="0" w:after="0" w:afterAutospacing="0"/>
        <w:rPr>
          <w:rFonts w:ascii="Century Gothic" w:hAnsi="Century Gothic"/>
          <w:iCs/>
          <w:color w:val="000000"/>
        </w:rPr>
      </w:pPr>
      <w:r w:rsidRPr="00C9069C">
        <w:rPr>
          <w:rFonts w:ascii="Century Gothic" w:hAnsi="Century Gothic"/>
          <w:iCs/>
          <w:color w:val="000000"/>
        </w:rPr>
        <w:t>the pupils learning and or behavioural needs requires a level of support or medication which, in the professional judgement of the Head, the school cannot reasonably be expected to provide, manage or arrange</w:t>
      </w:r>
      <w:r w:rsidR="00980A79">
        <w:rPr>
          <w:rFonts w:ascii="Century Gothic" w:hAnsi="Century Gothic"/>
          <w:iCs/>
          <w:color w:val="000000"/>
        </w:rPr>
        <w:t>.</w:t>
      </w:r>
    </w:p>
    <w:p w14:paraId="68B119B3" w14:textId="77777777" w:rsidR="008E2D42" w:rsidRPr="00535712" w:rsidRDefault="008E2D42" w:rsidP="007B52B8">
      <w:pPr>
        <w:rPr>
          <w:rFonts w:ascii="Century Gothic" w:hAnsi="Century Gothic" w:cs="Arial"/>
          <w:sz w:val="22"/>
          <w:szCs w:val="22"/>
          <w:lang w:val="en-GB"/>
        </w:rPr>
      </w:pPr>
    </w:p>
    <w:p w14:paraId="68B119B4" w14:textId="77777777" w:rsidR="006B49E0" w:rsidRPr="00535712" w:rsidRDefault="00590F22" w:rsidP="007B52B8">
      <w:pPr>
        <w:rPr>
          <w:rFonts w:ascii="Century Gothic" w:hAnsi="Century Gothic" w:cs="Arial"/>
          <w:b/>
          <w:sz w:val="22"/>
          <w:szCs w:val="22"/>
          <w:lang w:val="en-GB"/>
        </w:rPr>
      </w:pPr>
      <w:r w:rsidRPr="00535712">
        <w:rPr>
          <w:rFonts w:ascii="Century Gothic" w:hAnsi="Century Gothic" w:cs="Arial"/>
          <w:b/>
          <w:sz w:val="22"/>
          <w:szCs w:val="22"/>
          <w:lang w:val="en-GB"/>
        </w:rPr>
        <w:t>Acceptance of place</w:t>
      </w:r>
    </w:p>
    <w:p w14:paraId="68B119B5" w14:textId="77777777" w:rsidR="00590F22" w:rsidRPr="00535712" w:rsidRDefault="00590F22" w:rsidP="007B52B8">
      <w:pPr>
        <w:rPr>
          <w:rFonts w:ascii="Century Gothic" w:hAnsi="Century Gothic" w:cs="Arial"/>
          <w:sz w:val="22"/>
          <w:szCs w:val="22"/>
          <w:lang w:val="en-GB"/>
        </w:rPr>
      </w:pPr>
    </w:p>
    <w:p w14:paraId="68B119B6" w14:textId="77777777" w:rsidR="007B52B8" w:rsidRPr="00535712" w:rsidRDefault="00590F22" w:rsidP="00590F22">
      <w:pPr>
        <w:rPr>
          <w:rFonts w:ascii="Century Gothic" w:hAnsi="Century Gothic" w:cs="Arial"/>
          <w:sz w:val="22"/>
          <w:szCs w:val="22"/>
          <w:lang w:val="en-GB"/>
        </w:rPr>
      </w:pPr>
      <w:r w:rsidRPr="00535712">
        <w:rPr>
          <w:rFonts w:ascii="Century Gothic" w:hAnsi="Century Gothic" w:cs="Arial"/>
          <w:sz w:val="22"/>
          <w:szCs w:val="22"/>
          <w:lang w:val="en-GB"/>
        </w:rPr>
        <w:t xml:space="preserve">To accept the offer of a place, parents must sign and return the </w:t>
      </w:r>
      <w:r w:rsidR="00115EB7" w:rsidRPr="00535712">
        <w:rPr>
          <w:rFonts w:ascii="Century Gothic" w:hAnsi="Century Gothic" w:cs="Arial"/>
          <w:sz w:val="22"/>
          <w:szCs w:val="22"/>
          <w:lang w:val="en-GB"/>
        </w:rPr>
        <w:t xml:space="preserve">Acceptance and </w:t>
      </w:r>
      <w:r w:rsidRPr="00535712">
        <w:rPr>
          <w:rFonts w:ascii="Century Gothic" w:hAnsi="Century Gothic" w:cs="Arial"/>
          <w:sz w:val="22"/>
          <w:szCs w:val="22"/>
          <w:lang w:val="en-GB"/>
        </w:rPr>
        <w:t>enrolment forms, together with payment of a £500 deposit</w:t>
      </w:r>
      <w:r w:rsidR="007B52B8" w:rsidRPr="00535712">
        <w:rPr>
          <w:rFonts w:ascii="Century Gothic" w:hAnsi="Century Gothic" w:cs="Arial"/>
          <w:sz w:val="22"/>
          <w:szCs w:val="22"/>
          <w:lang w:val="en-GB"/>
        </w:rPr>
        <w:t xml:space="preserve"> (which will be refunded on the leaver’s </w:t>
      </w:r>
      <w:r w:rsidR="007B52B8" w:rsidRPr="00535712">
        <w:rPr>
          <w:rFonts w:ascii="Century Gothic" w:hAnsi="Century Gothic" w:cs="Arial"/>
          <w:b/>
          <w:sz w:val="22"/>
          <w:szCs w:val="22"/>
          <w:lang w:val="en-GB"/>
        </w:rPr>
        <w:t xml:space="preserve">final </w:t>
      </w:r>
      <w:r w:rsidR="007B52B8" w:rsidRPr="00535712">
        <w:rPr>
          <w:rFonts w:ascii="Century Gothic" w:hAnsi="Century Gothic" w:cs="Arial"/>
          <w:sz w:val="22"/>
          <w:szCs w:val="22"/>
          <w:lang w:val="en-GB"/>
        </w:rPr>
        <w:t xml:space="preserve">fee account) upon receipt of which their place is confirmed as guaranteed. </w:t>
      </w:r>
      <w:r w:rsidRPr="00535712">
        <w:rPr>
          <w:rFonts w:ascii="Century Gothic" w:hAnsi="Century Gothic" w:cs="Arial"/>
          <w:sz w:val="22"/>
          <w:szCs w:val="22"/>
          <w:lang w:val="en-GB"/>
        </w:rPr>
        <w:t xml:space="preserve"> </w:t>
      </w:r>
      <w:r w:rsidRPr="00535712">
        <w:rPr>
          <w:rFonts w:ascii="Century Gothic" w:hAnsi="Century Gothic" w:cs="Arial"/>
          <w:b/>
          <w:sz w:val="22"/>
          <w:szCs w:val="22"/>
          <w:lang w:val="en-GB"/>
        </w:rPr>
        <w:t>It is crucial that parents read the school’</w:t>
      </w:r>
      <w:r w:rsidR="008E2D42" w:rsidRPr="00535712">
        <w:rPr>
          <w:rFonts w:ascii="Century Gothic" w:hAnsi="Century Gothic" w:cs="Arial"/>
          <w:b/>
          <w:sz w:val="22"/>
          <w:szCs w:val="22"/>
          <w:lang w:val="en-GB"/>
        </w:rPr>
        <w:t xml:space="preserve">s Terms &amp; </w:t>
      </w:r>
      <w:r w:rsidRPr="00535712">
        <w:rPr>
          <w:rFonts w:ascii="Century Gothic" w:hAnsi="Century Gothic" w:cs="Arial"/>
          <w:b/>
          <w:sz w:val="22"/>
          <w:szCs w:val="22"/>
          <w:lang w:val="en-GB"/>
        </w:rPr>
        <w:t>Conditions in full</w:t>
      </w:r>
      <w:r w:rsidR="008E2D42" w:rsidRPr="00535712">
        <w:rPr>
          <w:rFonts w:ascii="Century Gothic" w:hAnsi="Century Gothic" w:cs="Arial"/>
          <w:b/>
          <w:sz w:val="22"/>
          <w:szCs w:val="22"/>
          <w:lang w:val="en-GB"/>
        </w:rPr>
        <w:t>, in particular Cancellation of Place Offered (8.7, 8.8, 8.9)</w:t>
      </w:r>
      <w:r w:rsidRPr="00535712">
        <w:rPr>
          <w:rFonts w:ascii="Century Gothic" w:hAnsi="Century Gothic" w:cs="Arial"/>
          <w:sz w:val="22"/>
          <w:szCs w:val="22"/>
          <w:lang w:val="en-GB"/>
        </w:rPr>
        <w:t xml:space="preserve">. </w:t>
      </w:r>
      <w:r w:rsidR="007B52B8" w:rsidRPr="00535712">
        <w:rPr>
          <w:rFonts w:ascii="Century Gothic" w:hAnsi="Century Gothic" w:cs="Arial"/>
          <w:sz w:val="22"/>
          <w:szCs w:val="22"/>
          <w:lang w:val="en-GB"/>
        </w:rPr>
        <w:t xml:space="preserve"> </w:t>
      </w:r>
    </w:p>
    <w:p w14:paraId="68B119B7" w14:textId="77777777" w:rsidR="00115EB7" w:rsidRPr="00535712" w:rsidRDefault="00115EB7" w:rsidP="007B52B8">
      <w:pPr>
        <w:rPr>
          <w:rFonts w:ascii="Century Gothic" w:hAnsi="Century Gothic" w:cs="Arial"/>
          <w:b/>
          <w:sz w:val="22"/>
          <w:szCs w:val="22"/>
          <w:lang w:val="en-GB"/>
        </w:rPr>
      </w:pPr>
    </w:p>
    <w:p w14:paraId="68B119B8" w14:textId="77777777" w:rsidR="007B52B8" w:rsidRPr="00535712" w:rsidRDefault="007B52B8" w:rsidP="007B52B8">
      <w:pPr>
        <w:ind w:left="720"/>
        <w:rPr>
          <w:rFonts w:ascii="Century Gothic" w:hAnsi="Century Gothic" w:cs="Arial"/>
          <w:sz w:val="22"/>
          <w:szCs w:val="22"/>
          <w:lang w:val="en-GB"/>
        </w:rPr>
      </w:pPr>
    </w:p>
    <w:p w14:paraId="68B119B9" w14:textId="77777777" w:rsidR="00115EB7" w:rsidRPr="00535712" w:rsidRDefault="00115EB7" w:rsidP="00115EB7">
      <w:pPr>
        <w:rPr>
          <w:rFonts w:ascii="Century Gothic" w:hAnsi="Century Gothic" w:cs="Arial"/>
          <w:b/>
          <w:sz w:val="22"/>
          <w:szCs w:val="22"/>
          <w:lang w:val="en-GB"/>
        </w:rPr>
      </w:pPr>
      <w:r w:rsidRPr="00535712">
        <w:rPr>
          <w:rFonts w:ascii="Century Gothic" w:hAnsi="Century Gothic" w:cs="Arial"/>
          <w:b/>
          <w:sz w:val="22"/>
          <w:szCs w:val="22"/>
          <w:lang w:val="en-GB"/>
        </w:rPr>
        <w:t>Post-enrolment</w:t>
      </w:r>
    </w:p>
    <w:p w14:paraId="68B119BA" w14:textId="77777777" w:rsidR="00115EB7" w:rsidRPr="00535712" w:rsidRDefault="00115EB7" w:rsidP="00115EB7">
      <w:pPr>
        <w:rPr>
          <w:rFonts w:ascii="Century Gothic" w:hAnsi="Century Gothic" w:cs="Arial"/>
          <w:sz w:val="22"/>
          <w:szCs w:val="22"/>
          <w:lang w:val="en-GB"/>
        </w:rPr>
      </w:pPr>
    </w:p>
    <w:p w14:paraId="68B119BB" w14:textId="77777777" w:rsidR="005714E5" w:rsidRDefault="00115EB7" w:rsidP="00115EB7">
      <w:pPr>
        <w:rPr>
          <w:rFonts w:ascii="Century Gothic" w:hAnsi="Century Gothic" w:cs="Arial"/>
          <w:bCs/>
          <w:sz w:val="22"/>
          <w:szCs w:val="22"/>
        </w:rPr>
      </w:pPr>
      <w:r w:rsidRPr="00B02BEF">
        <w:rPr>
          <w:rFonts w:ascii="Century Gothic" w:hAnsi="Century Gothic" w:cs="Arial"/>
          <w:sz w:val="22"/>
          <w:szCs w:val="22"/>
          <w:lang w:val="en-GB"/>
        </w:rPr>
        <w:lastRenderedPageBreak/>
        <w:t>If Special Educational Needs</w:t>
      </w:r>
      <w:r w:rsidR="00E44EB1" w:rsidRPr="00B02BEF">
        <w:rPr>
          <w:rFonts w:ascii="Century Gothic" w:hAnsi="Century Gothic" w:cs="Arial"/>
          <w:sz w:val="22"/>
          <w:szCs w:val="22"/>
          <w:lang w:val="en-GB"/>
        </w:rPr>
        <w:t xml:space="preserve"> (including behavioural needs)</w:t>
      </w:r>
      <w:r w:rsidRPr="00B02BEF">
        <w:rPr>
          <w:rFonts w:ascii="Century Gothic" w:hAnsi="Century Gothic" w:cs="Arial"/>
          <w:sz w:val="22"/>
          <w:szCs w:val="22"/>
          <w:lang w:val="en-GB"/>
        </w:rPr>
        <w:t xml:space="preserve"> or a disability becomes apparent after enrolment, the school</w:t>
      </w:r>
      <w:r w:rsidR="00B02BEF">
        <w:rPr>
          <w:rFonts w:ascii="Century Gothic" w:hAnsi="Century Gothic" w:cs="Arial"/>
          <w:sz w:val="22"/>
          <w:szCs w:val="22"/>
          <w:lang w:val="en-GB"/>
        </w:rPr>
        <w:t xml:space="preserve">’s </w:t>
      </w:r>
      <w:r w:rsidR="00487CCE" w:rsidRPr="00B02BEF">
        <w:rPr>
          <w:rFonts w:ascii="Century Gothic" w:hAnsi="Century Gothic" w:cs="Arial"/>
          <w:sz w:val="22"/>
          <w:szCs w:val="22"/>
          <w:lang w:val="en-GB"/>
        </w:rPr>
        <w:t xml:space="preserve">Pastoral &amp; SEND Coordinator </w:t>
      </w:r>
      <w:r w:rsidR="00B02BEF">
        <w:rPr>
          <w:rFonts w:ascii="Century Gothic" w:hAnsi="Century Gothic" w:cs="Arial"/>
          <w:sz w:val="22"/>
          <w:szCs w:val="22"/>
          <w:lang w:val="en-GB"/>
        </w:rPr>
        <w:t xml:space="preserve">will consult directly </w:t>
      </w:r>
      <w:r w:rsidRPr="00B02BEF">
        <w:rPr>
          <w:rFonts w:ascii="Century Gothic" w:hAnsi="Century Gothic" w:cs="Arial"/>
          <w:sz w:val="22"/>
          <w:szCs w:val="22"/>
          <w:lang w:val="en-GB"/>
        </w:rPr>
        <w:t xml:space="preserve">with parents </w:t>
      </w:r>
      <w:r w:rsidR="00B02BEF">
        <w:rPr>
          <w:rFonts w:ascii="Century Gothic" w:hAnsi="Century Gothic" w:cs="Arial"/>
          <w:sz w:val="22"/>
          <w:szCs w:val="22"/>
          <w:lang w:val="en-GB"/>
        </w:rPr>
        <w:t xml:space="preserve">to discuss any </w:t>
      </w:r>
      <w:r w:rsidRPr="00B02BEF">
        <w:rPr>
          <w:rFonts w:ascii="Century Gothic" w:hAnsi="Century Gothic" w:cs="Arial"/>
          <w:sz w:val="22"/>
          <w:szCs w:val="22"/>
          <w:lang w:val="en-GB"/>
        </w:rPr>
        <w:t xml:space="preserve">reasonable adjustments </w:t>
      </w:r>
      <w:r w:rsidR="00B02BEF">
        <w:rPr>
          <w:rFonts w:ascii="Century Gothic" w:hAnsi="Century Gothic" w:cs="Arial"/>
          <w:sz w:val="22"/>
          <w:szCs w:val="22"/>
          <w:lang w:val="en-GB"/>
        </w:rPr>
        <w:t>the school may be able to mak</w:t>
      </w:r>
      <w:r w:rsidR="00606A6E">
        <w:rPr>
          <w:rFonts w:ascii="Century Gothic" w:hAnsi="Century Gothic" w:cs="Arial"/>
          <w:sz w:val="22"/>
          <w:szCs w:val="22"/>
          <w:lang w:val="en-GB"/>
        </w:rPr>
        <w:t xml:space="preserve">e in support of their child’s identified needs. </w:t>
      </w:r>
      <w:r w:rsidR="00B02BEF">
        <w:rPr>
          <w:rFonts w:ascii="Century Gothic" w:hAnsi="Century Gothic" w:cs="Arial"/>
          <w:sz w:val="22"/>
          <w:szCs w:val="22"/>
          <w:lang w:val="en-GB"/>
        </w:rPr>
        <w:t xml:space="preserve"> </w:t>
      </w:r>
      <w:r w:rsidR="00487CCE" w:rsidRPr="00B02BEF">
        <w:rPr>
          <w:rFonts w:ascii="Century Gothic" w:hAnsi="Century Gothic" w:cs="Arial"/>
          <w:bCs/>
          <w:sz w:val="22"/>
          <w:szCs w:val="22"/>
        </w:rPr>
        <w:t xml:space="preserve">The outcome of such discussions </w:t>
      </w:r>
      <w:r w:rsidR="005714E5" w:rsidRPr="00B02BEF">
        <w:rPr>
          <w:rFonts w:ascii="Century Gothic" w:hAnsi="Century Gothic" w:cs="Arial"/>
          <w:bCs/>
          <w:sz w:val="22"/>
          <w:szCs w:val="22"/>
        </w:rPr>
        <w:t xml:space="preserve">may </w:t>
      </w:r>
      <w:r w:rsidR="00487CCE" w:rsidRPr="00B02BEF">
        <w:rPr>
          <w:rFonts w:ascii="Century Gothic" w:hAnsi="Century Gothic" w:cs="Arial"/>
          <w:bCs/>
          <w:sz w:val="22"/>
          <w:szCs w:val="22"/>
        </w:rPr>
        <w:t xml:space="preserve">require </w:t>
      </w:r>
      <w:r w:rsidR="005714E5" w:rsidRPr="00B02BEF">
        <w:rPr>
          <w:rFonts w:ascii="Century Gothic" w:hAnsi="Century Gothic" w:cs="Arial"/>
          <w:bCs/>
          <w:sz w:val="22"/>
          <w:szCs w:val="22"/>
        </w:rPr>
        <w:t>parents to cover the costs of additional support</w:t>
      </w:r>
      <w:r w:rsidR="00606A6E">
        <w:rPr>
          <w:rFonts w:ascii="Century Gothic" w:hAnsi="Century Gothic" w:cs="Arial"/>
          <w:bCs/>
          <w:sz w:val="22"/>
          <w:szCs w:val="22"/>
        </w:rPr>
        <w:t xml:space="preserve"> within school, </w:t>
      </w:r>
      <w:proofErr w:type="spellStart"/>
      <w:r w:rsidR="00606A6E">
        <w:rPr>
          <w:rFonts w:ascii="Century Gothic" w:hAnsi="Century Gothic" w:cs="Arial"/>
          <w:bCs/>
          <w:sz w:val="22"/>
          <w:szCs w:val="22"/>
        </w:rPr>
        <w:t>ie</w:t>
      </w:r>
      <w:proofErr w:type="spellEnd"/>
      <w:r w:rsidR="00606A6E">
        <w:rPr>
          <w:rFonts w:ascii="Century Gothic" w:hAnsi="Century Gothic" w:cs="Arial"/>
          <w:bCs/>
          <w:sz w:val="22"/>
          <w:szCs w:val="22"/>
        </w:rPr>
        <w:t xml:space="preserve"> a 1:1 member of staff,</w:t>
      </w:r>
      <w:r w:rsidR="005714E5" w:rsidRPr="00B02BEF">
        <w:rPr>
          <w:rFonts w:ascii="Century Gothic" w:hAnsi="Century Gothic" w:cs="Arial"/>
          <w:bCs/>
          <w:sz w:val="22"/>
          <w:szCs w:val="22"/>
        </w:rPr>
        <w:t xml:space="preserve"> </w:t>
      </w:r>
      <w:r w:rsidR="00606A6E">
        <w:rPr>
          <w:rFonts w:ascii="Century Gothic" w:hAnsi="Century Gothic" w:cs="Arial"/>
          <w:sz w:val="22"/>
          <w:szCs w:val="22"/>
          <w:lang w:val="en-GB"/>
        </w:rPr>
        <w:t xml:space="preserve">to ensure that </w:t>
      </w:r>
      <w:r w:rsidR="00B02BEF">
        <w:rPr>
          <w:rFonts w:ascii="Century Gothic" w:hAnsi="Century Gothic" w:cs="Arial"/>
          <w:sz w:val="22"/>
          <w:szCs w:val="22"/>
          <w:lang w:val="en-GB"/>
        </w:rPr>
        <w:t xml:space="preserve">their child </w:t>
      </w:r>
      <w:r w:rsidR="00606A6E">
        <w:rPr>
          <w:rFonts w:ascii="Century Gothic" w:hAnsi="Century Gothic" w:cs="Arial"/>
          <w:sz w:val="22"/>
          <w:szCs w:val="22"/>
          <w:lang w:val="en-GB"/>
        </w:rPr>
        <w:t>continues</w:t>
      </w:r>
      <w:r w:rsidR="00B02BEF">
        <w:rPr>
          <w:rFonts w:ascii="Century Gothic" w:hAnsi="Century Gothic" w:cs="Arial"/>
          <w:sz w:val="22"/>
          <w:szCs w:val="22"/>
          <w:lang w:val="en-GB"/>
        </w:rPr>
        <w:t xml:space="preserve"> </w:t>
      </w:r>
      <w:r w:rsidR="00B02BEF" w:rsidRPr="00B02BEF">
        <w:rPr>
          <w:rFonts w:ascii="Century Gothic" w:hAnsi="Century Gothic" w:cs="Arial"/>
          <w:sz w:val="22"/>
          <w:szCs w:val="22"/>
          <w:lang w:val="en-GB"/>
        </w:rPr>
        <w:t>to benefit from their time at Pilgrims</w:t>
      </w:r>
      <w:r w:rsidR="00B02BEF" w:rsidRPr="00B02BEF">
        <w:rPr>
          <w:rFonts w:ascii="Century Gothic" w:hAnsi="Century Gothic" w:cs="Arial"/>
          <w:bCs/>
          <w:sz w:val="22"/>
          <w:szCs w:val="22"/>
        </w:rPr>
        <w:t xml:space="preserve">.  </w:t>
      </w:r>
      <w:r w:rsidR="00606A6E">
        <w:rPr>
          <w:rFonts w:ascii="Century Gothic" w:hAnsi="Century Gothic" w:cs="Arial"/>
          <w:bCs/>
          <w:sz w:val="22"/>
          <w:szCs w:val="22"/>
        </w:rPr>
        <w:t>During these discussions, should the school feel that they can no longer appropriately support the child’s identified needs, the school may ask parents to consider a</w:t>
      </w:r>
      <w:r w:rsidR="00487CCE" w:rsidRPr="00B02BEF">
        <w:rPr>
          <w:rFonts w:ascii="Century Gothic" w:hAnsi="Century Gothic" w:cs="Arial"/>
          <w:bCs/>
          <w:sz w:val="22"/>
          <w:szCs w:val="22"/>
        </w:rPr>
        <w:t xml:space="preserve"> suitable </w:t>
      </w:r>
      <w:r w:rsidR="005714E5" w:rsidRPr="00B02BEF">
        <w:rPr>
          <w:rFonts w:ascii="Century Gothic" w:hAnsi="Century Gothic" w:cs="Arial"/>
          <w:bCs/>
          <w:sz w:val="22"/>
          <w:szCs w:val="22"/>
        </w:rPr>
        <w:t xml:space="preserve">alternative setting / school </w:t>
      </w:r>
      <w:r w:rsidR="00606A6E">
        <w:rPr>
          <w:rFonts w:ascii="Century Gothic" w:hAnsi="Century Gothic" w:cs="Arial"/>
          <w:bCs/>
          <w:sz w:val="22"/>
          <w:szCs w:val="22"/>
        </w:rPr>
        <w:t>for their child.</w:t>
      </w:r>
      <w:r w:rsidR="00C77333">
        <w:rPr>
          <w:rFonts w:ascii="Century Gothic" w:hAnsi="Century Gothic" w:cs="Arial"/>
          <w:bCs/>
          <w:sz w:val="22"/>
          <w:szCs w:val="22"/>
        </w:rPr>
        <w:t xml:space="preserve">   </w:t>
      </w:r>
    </w:p>
    <w:p w14:paraId="68B119BC" w14:textId="77777777" w:rsidR="005714E5" w:rsidRDefault="005714E5" w:rsidP="00115EB7">
      <w:pPr>
        <w:rPr>
          <w:rFonts w:ascii="Century Gothic" w:hAnsi="Century Gothic" w:cs="Arial"/>
          <w:sz w:val="22"/>
          <w:szCs w:val="22"/>
          <w:lang w:val="en-GB"/>
        </w:rPr>
      </w:pPr>
    </w:p>
    <w:p w14:paraId="68B119BD" w14:textId="77777777" w:rsidR="00115EB7" w:rsidRPr="00535712" w:rsidRDefault="001120AE" w:rsidP="00115EB7">
      <w:pPr>
        <w:rPr>
          <w:rFonts w:ascii="Century Gothic" w:hAnsi="Century Gothic" w:cs="Arial"/>
          <w:sz w:val="22"/>
          <w:szCs w:val="22"/>
          <w:lang w:val="en-GB"/>
        </w:rPr>
      </w:pPr>
      <w:r w:rsidRPr="00535712">
        <w:rPr>
          <w:rFonts w:ascii="Century Gothic" w:hAnsi="Century Gothic" w:cs="Arial"/>
          <w:sz w:val="22"/>
          <w:szCs w:val="22"/>
          <w:lang w:val="en-GB"/>
        </w:rPr>
        <w:t>For further information and procedures, please refer to the school’s policies regarding (1)</w:t>
      </w:r>
      <w:r w:rsidR="00E44EB1" w:rsidRPr="00535712">
        <w:rPr>
          <w:rFonts w:ascii="Century Gothic" w:hAnsi="Century Gothic" w:cs="Arial"/>
          <w:sz w:val="22"/>
          <w:szCs w:val="22"/>
          <w:lang w:val="en-GB"/>
        </w:rPr>
        <w:t xml:space="preserve"> </w:t>
      </w:r>
      <w:r w:rsidR="00115EB7" w:rsidRPr="00535712">
        <w:rPr>
          <w:rFonts w:ascii="Century Gothic" w:hAnsi="Century Gothic" w:cs="Arial"/>
          <w:sz w:val="22"/>
          <w:szCs w:val="22"/>
          <w:lang w:val="en-GB"/>
        </w:rPr>
        <w:t>Special Educational Needs</w:t>
      </w:r>
      <w:r w:rsidRPr="00535712">
        <w:rPr>
          <w:rFonts w:ascii="Century Gothic" w:hAnsi="Century Gothic" w:cs="Arial"/>
          <w:sz w:val="22"/>
          <w:szCs w:val="22"/>
          <w:lang w:val="en-GB"/>
        </w:rPr>
        <w:t xml:space="preserve"> (2) </w:t>
      </w:r>
      <w:r w:rsidR="00E44EB1" w:rsidRPr="00535712">
        <w:rPr>
          <w:rFonts w:ascii="Century Gothic" w:hAnsi="Century Gothic" w:cs="Arial"/>
          <w:sz w:val="22"/>
          <w:szCs w:val="22"/>
          <w:lang w:val="en-GB"/>
        </w:rPr>
        <w:t xml:space="preserve">Behaviour and Assertive Discipline and </w:t>
      </w:r>
      <w:r w:rsidRPr="00535712">
        <w:rPr>
          <w:rFonts w:ascii="Century Gothic" w:hAnsi="Century Gothic" w:cs="Arial"/>
          <w:sz w:val="22"/>
          <w:szCs w:val="22"/>
          <w:lang w:val="en-GB"/>
        </w:rPr>
        <w:t xml:space="preserve">(3) </w:t>
      </w:r>
      <w:r w:rsidR="00115EB7" w:rsidRPr="00535712">
        <w:rPr>
          <w:rFonts w:ascii="Century Gothic" w:hAnsi="Century Gothic" w:cs="Arial"/>
          <w:sz w:val="22"/>
          <w:szCs w:val="22"/>
          <w:lang w:val="en-GB"/>
        </w:rPr>
        <w:t>Supporting Pupils at</w:t>
      </w:r>
      <w:r w:rsidRPr="00535712">
        <w:rPr>
          <w:rFonts w:ascii="Century Gothic" w:hAnsi="Century Gothic" w:cs="Arial"/>
          <w:sz w:val="22"/>
          <w:szCs w:val="22"/>
          <w:lang w:val="en-GB"/>
        </w:rPr>
        <w:t xml:space="preserve"> School with Medical Conditions.</w:t>
      </w:r>
      <w:r w:rsidR="005714E5">
        <w:rPr>
          <w:rFonts w:ascii="Century Gothic" w:hAnsi="Century Gothic" w:cs="Arial"/>
          <w:sz w:val="22"/>
          <w:szCs w:val="22"/>
          <w:lang w:val="en-GB"/>
        </w:rPr>
        <w:t xml:space="preserve">  </w:t>
      </w:r>
    </w:p>
    <w:p w14:paraId="68B119BE" w14:textId="77777777" w:rsidR="00E44EB1" w:rsidRPr="00535712" w:rsidRDefault="00E44EB1" w:rsidP="00115EB7">
      <w:pPr>
        <w:rPr>
          <w:rFonts w:ascii="Century Gothic" w:hAnsi="Century Gothic" w:cs="Arial"/>
          <w:sz w:val="22"/>
          <w:szCs w:val="22"/>
          <w:lang w:val="en-GB"/>
        </w:rPr>
      </w:pPr>
    </w:p>
    <w:p w14:paraId="68B119BF" w14:textId="77777777" w:rsidR="00AC3982" w:rsidRPr="00931BC1" w:rsidRDefault="00AC3982" w:rsidP="007B52B8">
      <w:pPr>
        <w:rPr>
          <w:rFonts w:ascii="Century Gothic" w:hAnsi="Century Gothic" w:cs="Arial"/>
          <w:sz w:val="22"/>
          <w:szCs w:val="22"/>
          <w:lang w:val="en-GB"/>
        </w:rPr>
      </w:pPr>
      <w:r w:rsidRPr="00535712">
        <w:rPr>
          <w:rFonts w:ascii="Century Gothic" w:hAnsi="Century Gothic" w:cs="Arial"/>
          <w:b/>
          <w:sz w:val="22"/>
          <w:szCs w:val="22"/>
          <w:lang w:val="en-GB"/>
        </w:rPr>
        <w:t>Early Years Funding</w:t>
      </w:r>
    </w:p>
    <w:p w14:paraId="68B119C0" w14:textId="77777777" w:rsidR="007B52B8" w:rsidRPr="00535712" w:rsidRDefault="007B52B8" w:rsidP="007B52B8">
      <w:pPr>
        <w:rPr>
          <w:rFonts w:ascii="Century Gothic" w:hAnsi="Century Gothic" w:cs="Arial"/>
          <w:sz w:val="22"/>
          <w:szCs w:val="22"/>
          <w:lang w:val="en-GB"/>
        </w:rPr>
      </w:pPr>
      <w:r w:rsidRPr="00535712">
        <w:rPr>
          <w:rFonts w:ascii="Century Gothic" w:hAnsi="Century Gothic" w:cs="Arial"/>
          <w:sz w:val="22"/>
          <w:szCs w:val="22"/>
          <w:lang w:val="en-GB"/>
        </w:rPr>
        <w:t>In line with the Bedfordshire code of pr</w:t>
      </w:r>
      <w:r w:rsidR="00AC3982" w:rsidRPr="00535712">
        <w:rPr>
          <w:rFonts w:ascii="Century Gothic" w:hAnsi="Century Gothic" w:cs="Arial"/>
          <w:sz w:val="22"/>
          <w:szCs w:val="22"/>
          <w:lang w:val="en-GB"/>
        </w:rPr>
        <w:t>actice on the provision of</w:t>
      </w:r>
      <w:r w:rsidR="00606A6E">
        <w:rPr>
          <w:rFonts w:ascii="Century Gothic" w:hAnsi="Century Gothic" w:cs="Arial"/>
          <w:sz w:val="22"/>
          <w:szCs w:val="22"/>
          <w:lang w:val="en-GB"/>
        </w:rPr>
        <w:t xml:space="preserve"> Nursery Grant Funded </w:t>
      </w:r>
      <w:r w:rsidRPr="00535712">
        <w:rPr>
          <w:rFonts w:ascii="Century Gothic" w:hAnsi="Century Gothic" w:cs="Arial"/>
          <w:sz w:val="22"/>
          <w:szCs w:val="22"/>
          <w:lang w:val="en-GB"/>
        </w:rPr>
        <w:t xml:space="preserve">places for 3 and 4 year olds, 3 hours per session will be provided </w:t>
      </w:r>
      <w:r w:rsidR="00AC3982" w:rsidRPr="00535712">
        <w:rPr>
          <w:rFonts w:ascii="Century Gothic" w:hAnsi="Century Gothic" w:cs="Arial"/>
          <w:sz w:val="22"/>
          <w:szCs w:val="22"/>
          <w:lang w:val="en-GB"/>
        </w:rPr>
        <w:t>up to a</w:t>
      </w:r>
      <w:r w:rsidRPr="00535712">
        <w:rPr>
          <w:rFonts w:ascii="Century Gothic" w:hAnsi="Century Gothic" w:cs="Arial"/>
          <w:sz w:val="22"/>
          <w:szCs w:val="22"/>
          <w:lang w:val="en-GB"/>
        </w:rPr>
        <w:t xml:space="preserve"> maximum of 15 hours per week.  If sessions are chosen by parents, the funding will be offset against the normal cost of a session.</w:t>
      </w:r>
    </w:p>
    <w:p w14:paraId="68B119C1" w14:textId="77777777" w:rsidR="007B52B8" w:rsidRPr="00535712" w:rsidRDefault="007B52B8" w:rsidP="007B52B8">
      <w:pPr>
        <w:rPr>
          <w:rFonts w:ascii="Century Gothic" w:hAnsi="Century Gothic" w:cs="Arial"/>
          <w:sz w:val="22"/>
          <w:szCs w:val="22"/>
          <w:lang w:val="en-GB"/>
        </w:rPr>
      </w:pPr>
    </w:p>
    <w:p w14:paraId="68B119C2" w14:textId="77777777" w:rsidR="007B52B8" w:rsidRPr="00535712" w:rsidRDefault="007B52B8" w:rsidP="007B52B8">
      <w:pPr>
        <w:rPr>
          <w:rFonts w:ascii="Century Gothic" w:hAnsi="Century Gothic" w:cs="Arial"/>
          <w:sz w:val="22"/>
          <w:szCs w:val="22"/>
          <w:lang w:val="en-GB"/>
        </w:rPr>
      </w:pPr>
      <w:r w:rsidRPr="00535712">
        <w:rPr>
          <w:rFonts w:ascii="Century Gothic" w:hAnsi="Century Gothic" w:cs="Arial"/>
          <w:b/>
          <w:sz w:val="22"/>
          <w:szCs w:val="22"/>
          <w:lang w:val="en-GB"/>
        </w:rPr>
        <w:t>Additional factors</w:t>
      </w:r>
      <w:r w:rsidRPr="00535712">
        <w:rPr>
          <w:rFonts w:ascii="Century Gothic" w:hAnsi="Century Gothic" w:cs="Arial"/>
          <w:sz w:val="22"/>
          <w:szCs w:val="22"/>
          <w:lang w:val="en-GB"/>
        </w:rPr>
        <w:t>: If the year group is oversubscribed and we need to decide between two or more c</w:t>
      </w:r>
      <w:r w:rsidR="00115EB7" w:rsidRPr="00535712">
        <w:rPr>
          <w:rFonts w:ascii="Century Gothic" w:hAnsi="Century Gothic" w:cs="Arial"/>
          <w:sz w:val="22"/>
          <w:szCs w:val="22"/>
          <w:lang w:val="en-GB"/>
        </w:rPr>
        <w:t>andidates who meet our Admission criteria,</w:t>
      </w:r>
      <w:r w:rsidRPr="00535712">
        <w:rPr>
          <w:rFonts w:ascii="Century Gothic" w:hAnsi="Century Gothic" w:cs="Arial"/>
          <w:sz w:val="22"/>
          <w:szCs w:val="22"/>
          <w:lang w:val="en-GB"/>
        </w:rPr>
        <w:t xml:space="preserve"> we may give preference to:</w:t>
      </w:r>
    </w:p>
    <w:p w14:paraId="68B119C3" w14:textId="77777777" w:rsidR="007B52B8" w:rsidRPr="00535712" w:rsidRDefault="007B52B8" w:rsidP="007B52B8">
      <w:pPr>
        <w:rPr>
          <w:rFonts w:ascii="Century Gothic" w:hAnsi="Century Gothic" w:cs="Arial"/>
          <w:sz w:val="22"/>
          <w:szCs w:val="22"/>
          <w:lang w:val="en-GB"/>
        </w:rPr>
      </w:pPr>
    </w:p>
    <w:p w14:paraId="68B119C4" w14:textId="77777777" w:rsidR="007B52B8" w:rsidRPr="00535712" w:rsidRDefault="007B52B8" w:rsidP="00115EB7">
      <w:pPr>
        <w:numPr>
          <w:ilvl w:val="0"/>
          <w:numId w:val="15"/>
        </w:numPr>
        <w:rPr>
          <w:rFonts w:ascii="Century Gothic" w:hAnsi="Century Gothic" w:cs="Arial"/>
          <w:sz w:val="22"/>
          <w:szCs w:val="22"/>
          <w:lang w:val="en-GB"/>
        </w:rPr>
      </w:pPr>
      <w:r w:rsidRPr="00535712">
        <w:rPr>
          <w:rFonts w:ascii="Century Gothic" w:hAnsi="Century Gothic" w:cs="Arial"/>
          <w:sz w:val="22"/>
          <w:szCs w:val="22"/>
          <w:lang w:val="en-GB"/>
        </w:rPr>
        <w:t>A child who already has a sibling in the school.</w:t>
      </w:r>
    </w:p>
    <w:p w14:paraId="68B119C5" w14:textId="77777777" w:rsidR="007B52B8" w:rsidRPr="00535712" w:rsidRDefault="007B52B8" w:rsidP="00115EB7">
      <w:pPr>
        <w:numPr>
          <w:ilvl w:val="0"/>
          <w:numId w:val="15"/>
        </w:numPr>
        <w:rPr>
          <w:rFonts w:ascii="Century Gothic" w:hAnsi="Century Gothic" w:cs="Arial"/>
          <w:sz w:val="22"/>
          <w:szCs w:val="22"/>
          <w:lang w:val="en-GB"/>
        </w:rPr>
      </w:pPr>
      <w:r w:rsidRPr="00535712">
        <w:rPr>
          <w:rFonts w:ascii="Century Gothic" w:hAnsi="Century Gothic" w:cs="Arial"/>
          <w:sz w:val="22"/>
          <w:szCs w:val="22"/>
          <w:lang w:val="en-GB"/>
        </w:rPr>
        <w:t>A child who</w:t>
      </w:r>
      <w:r w:rsidR="00016C35">
        <w:rPr>
          <w:rFonts w:ascii="Century Gothic" w:hAnsi="Century Gothic" w:cs="Arial"/>
          <w:sz w:val="22"/>
          <w:szCs w:val="22"/>
          <w:lang w:val="en-GB"/>
        </w:rPr>
        <w:t xml:space="preserve"> has a</w:t>
      </w:r>
      <w:r w:rsidRPr="00535712">
        <w:rPr>
          <w:rFonts w:ascii="Century Gothic" w:hAnsi="Century Gothic" w:cs="Arial"/>
          <w:sz w:val="22"/>
          <w:szCs w:val="22"/>
          <w:lang w:val="en-GB"/>
        </w:rPr>
        <w:t xml:space="preserve"> sibling </w:t>
      </w:r>
      <w:r w:rsidR="00016C35">
        <w:rPr>
          <w:rFonts w:ascii="Century Gothic" w:hAnsi="Century Gothic" w:cs="Arial"/>
          <w:sz w:val="22"/>
          <w:szCs w:val="22"/>
          <w:lang w:val="en-GB"/>
        </w:rPr>
        <w:t xml:space="preserve">who </w:t>
      </w:r>
      <w:r w:rsidRPr="00535712">
        <w:rPr>
          <w:rFonts w:ascii="Century Gothic" w:hAnsi="Century Gothic" w:cs="Arial"/>
          <w:sz w:val="22"/>
          <w:szCs w:val="22"/>
          <w:lang w:val="en-GB"/>
        </w:rPr>
        <w:t>previously attended the school.</w:t>
      </w:r>
    </w:p>
    <w:p w14:paraId="68B119C6" w14:textId="77777777" w:rsidR="007B52B8" w:rsidRPr="00535712" w:rsidRDefault="007B52B8" w:rsidP="00115EB7">
      <w:pPr>
        <w:numPr>
          <w:ilvl w:val="0"/>
          <w:numId w:val="15"/>
        </w:numPr>
        <w:rPr>
          <w:rFonts w:ascii="Century Gothic" w:hAnsi="Century Gothic" w:cs="Arial"/>
          <w:sz w:val="22"/>
          <w:szCs w:val="22"/>
          <w:lang w:val="en-GB"/>
        </w:rPr>
      </w:pPr>
      <w:r w:rsidRPr="00535712">
        <w:rPr>
          <w:rFonts w:ascii="Century Gothic" w:hAnsi="Century Gothic" w:cs="Arial"/>
          <w:sz w:val="22"/>
          <w:szCs w:val="22"/>
          <w:lang w:val="en-GB"/>
        </w:rPr>
        <w:t>A child who</w:t>
      </w:r>
      <w:r w:rsidR="00016C35">
        <w:rPr>
          <w:rFonts w:ascii="Century Gothic" w:hAnsi="Century Gothic" w:cs="Arial"/>
          <w:sz w:val="22"/>
          <w:szCs w:val="22"/>
          <w:lang w:val="en-GB"/>
        </w:rPr>
        <w:t xml:space="preserve"> has a</w:t>
      </w:r>
      <w:r w:rsidRPr="00535712">
        <w:rPr>
          <w:rFonts w:ascii="Century Gothic" w:hAnsi="Century Gothic" w:cs="Arial"/>
          <w:sz w:val="22"/>
          <w:szCs w:val="22"/>
          <w:lang w:val="en-GB"/>
        </w:rPr>
        <w:t xml:space="preserve"> sibling attend</w:t>
      </w:r>
      <w:r w:rsidR="00016C35">
        <w:rPr>
          <w:rFonts w:ascii="Century Gothic" w:hAnsi="Century Gothic" w:cs="Arial"/>
          <w:sz w:val="22"/>
          <w:szCs w:val="22"/>
          <w:lang w:val="en-GB"/>
        </w:rPr>
        <w:t>ing</w:t>
      </w:r>
      <w:r w:rsidRPr="00535712">
        <w:rPr>
          <w:rFonts w:ascii="Century Gothic" w:hAnsi="Century Gothic" w:cs="Arial"/>
          <w:sz w:val="22"/>
          <w:szCs w:val="22"/>
          <w:lang w:val="en-GB"/>
        </w:rPr>
        <w:t xml:space="preserve"> another Harpur Trust school.</w:t>
      </w:r>
    </w:p>
    <w:p w14:paraId="68B119C7" w14:textId="77777777" w:rsidR="007B52B8" w:rsidRPr="00535712" w:rsidRDefault="007B52B8" w:rsidP="007B52B8">
      <w:pPr>
        <w:rPr>
          <w:rFonts w:ascii="Century Gothic" w:hAnsi="Century Gothic" w:cs="Arial"/>
          <w:sz w:val="22"/>
          <w:szCs w:val="22"/>
          <w:lang w:val="en-GB"/>
        </w:rPr>
      </w:pPr>
    </w:p>
    <w:p w14:paraId="68B119C8" w14:textId="77777777" w:rsidR="00770261" w:rsidRDefault="007B52B8" w:rsidP="00D90AFB">
      <w:pPr>
        <w:pStyle w:val="Default"/>
        <w:jc w:val="both"/>
        <w:rPr>
          <w:rFonts w:ascii="Century Gothic" w:hAnsi="Century Gothic"/>
          <w:sz w:val="22"/>
          <w:szCs w:val="22"/>
        </w:rPr>
      </w:pPr>
      <w:r w:rsidRPr="00535712">
        <w:rPr>
          <w:rFonts w:ascii="Century Gothic" w:hAnsi="Century Gothic"/>
          <w:b/>
          <w:sz w:val="22"/>
          <w:szCs w:val="22"/>
        </w:rPr>
        <w:t>School Contractual Terms and Conditions:</w:t>
      </w:r>
      <w:r w:rsidR="00D90AFB">
        <w:rPr>
          <w:rFonts w:ascii="Century Gothic" w:hAnsi="Century Gothic"/>
          <w:sz w:val="22"/>
          <w:szCs w:val="22"/>
        </w:rPr>
        <w:t xml:space="preserve">  </w:t>
      </w:r>
    </w:p>
    <w:p w14:paraId="68B119C9" w14:textId="77777777" w:rsidR="00D90AFB" w:rsidRPr="00CF6B83" w:rsidRDefault="00D90AFB" w:rsidP="00D90AFB">
      <w:pPr>
        <w:pStyle w:val="Default"/>
        <w:jc w:val="both"/>
        <w:rPr>
          <w:rFonts w:ascii="Century Gothic" w:hAnsi="Century Gothic"/>
          <w:color w:val="auto"/>
          <w:sz w:val="22"/>
          <w:szCs w:val="22"/>
        </w:rPr>
      </w:pPr>
      <w:r w:rsidRPr="00CF6B83">
        <w:rPr>
          <w:rFonts w:ascii="Century Gothic" w:hAnsi="Century Gothic"/>
          <w:color w:val="auto"/>
          <w:sz w:val="22"/>
          <w:szCs w:val="22"/>
        </w:rPr>
        <w:t>A separate Parental Contract exists for:</w:t>
      </w:r>
    </w:p>
    <w:p w14:paraId="68B119CA" w14:textId="77777777" w:rsidR="00D90AFB" w:rsidRPr="00CF6B83" w:rsidRDefault="00D90AFB" w:rsidP="00770261">
      <w:pPr>
        <w:pStyle w:val="Default"/>
        <w:ind w:left="851"/>
        <w:jc w:val="both"/>
        <w:rPr>
          <w:rFonts w:ascii="Century Gothic" w:hAnsi="Century Gothic"/>
          <w:color w:val="auto"/>
          <w:sz w:val="22"/>
          <w:szCs w:val="22"/>
        </w:rPr>
      </w:pPr>
      <w:r w:rsidRPr="00CF6B83">
        <w:rPr>
          <w:rFonts w:ascii="Century Gothic" w:hAnsi="Century Gothic"/>
          <w:color w:val="auto"/>
          <w:sz w:val="22"/>
          <w:szCs w:val="22"/>
        </w:rPr>
        <w:t xml:space="preserve">1. Little Pilgrims to Pre School, and </w:t>
      </w:r>
    </w:p>
    <w:p w14:paraId="68B119CB" w14:textId="77777777" w:rsidR="00D90AFB" w:rsidRPr="00CF6B83" w:rsidRDefault="00D90AFB" w:rsidP="00770261">
      <w:pPr>
        <w:pStyle w:val="Default"/>
        <w:ind w:left="851"/>
        <w:jc w:val="both"/>
        <w:rPr>
          <w:rFonts w:ascii="Century Gothic" w:hAnsi="Century Gothic"/>
          <w:color w:val="auto"/>
          <w:sz w:val="22"/>
          <w:szCs w:val="22"/>
        </w:rPr>
      </w:pPr>
      <w:r w:rsidRPr="00CF6B83">
        <w:rPr>
          <w:rFonts w:ascii="Century Gothic" w:hAnsi="Century Gothic"/>
          <w:color w:val="auto"/>
          <w:sz w:val="22"/>
          <w:szCs w:val="22"/>
        </w:rPr>
        <w:t>2. Main School (Reception, Year 1 and Year 2)</w:t>
      </w:r>
    </w:p>
    <w:p w14:paraId="68B119CC" w14:textId="77777777" w:rsidR="00C00F2D" w:rsidRPr="00CF6B83" w:rsidRDefault="00C00F2D" w:rsidP="00D90AFB">
      <w:pPr>
        <w:pStyle w:val="Default"/>
        <w:jc w:val="both"/>
        <w:rPr>
          <w:rFonts w:ascii="Century Gothic" w:hAnsi="Century Gothic"/>
          <w:color w:val="auto"/>
          <w:sz w:val="22"/>
          <w:szCs w:val="22"/>
        </w:rPr>
      </w:pPr>
    </w:p>
    <w:p w14:paraId="68B119CD" w14:textId="77777777" w:rsidR="00D90AFB" w:rsidRPr="00243CD3" w:rsidRDefault="00D90AFB" w:rsidP="00D90AFB">
      <w:pPr>
        <w:pStyle w:val="Default"/>
        <w:jc w:val="both"/>
        <w:rPr>
          <w:rFonts w:ascii="Century Gothic" w:hAnsi="Century Gothic"/>
          <w:color w:val="auto"/>
          <w:sz w:val="22"/>
          <w:szCs w:val="22"/>
        </w:rPr>
      </w:pPr>
      <w:r w:rsidRPr="00CF6B83">
        <w:rPr>
          <w:rFonts w:ascii="Century Gothic" w:hAnsi="Century Gothic"/>
          <w:color w:val="auto"/>
          <w:sz w:val="22"/>
          <w:szCs w:val="22"/>
        </w:rPr>
        <w:t>If a child transfers up from Pre School into Main School, parents will be asked to sign a new Parental Contract covering Reception, Year 1 and Year 2.</w:t>
      </w:r>
    </w:p>
    <w:p w14:paraId="68B119CE" w14:textId="77777777" w:rsidR="00D90AFB" w:rsidRPr="00243CD3" w:rsidRDefault="00D90AFB" w:rsidP="00D90AFB">
      <w:pPr>
        <w:pStyle w:val="Default"/>
        <w:jc w:val="both"/>
        <w:rPr>
          <w:rFonts w:ascii="Century Gothic" w:hAnsi="Century Gothic"/>
          <w:color w:val="auto"/>
          <w:sz w:val="22"/>
          <w:szCs w:val="22"/>
        </w:rPr>
      </w:pPr>
    </w:p>
    <w:p w14:paraId="68B119CF" w14:textId="77777777" w:rsidR="00770261" w:rsidRDefault="00770261" w:rsidP="00D90AFB">
      <w:pPr>
        <w:pStyle w:val="Default"/>
        <w:jc w:val="both"/>
        <w:rPr>
          <w:rFonts w:ascii="Century Gothic" w:hAnsi="Century Gothic"/>
          <w:color w:val="auto"/>
          <w:sz w:val="22"/>
          <w:szCs w:val="22"/>
        </w:rPr>
      </w:pPr>
      <w:r w:rsidRPr="00243CD3">
        <w:rPr>
          <w:rFonts w:ascii="Century Gothic" w:hAnsi="Century Gothic"/>
          <w:sz w:val="22"/>
          <w:szCs w:val="22"/>
        </w:rPr>
        <w:t>A copy of the relevant Contract and Terms &amp; Conditions</w:t>
      </w:r>
      <w:r>
        <w:rPr>
          <w:rFonts w:ascii="Century Gothic" w:hAnsi="Century Gothic"/>
          <w:sz w:val="22"/>
          <w:szCs w:val="22"/>
        </w:rPr>
        <w:t xml:space="preserve"> </w:t>
      </w:r>
      <w:r w:rsidRPr="00535712">
        <w:rPr>
          <w:rFonts w:ascii="Century Gothic" w:hAnsi="Century Gothic"/>
          <w:sz w:val="22"/>
          <w:szCs w:val="22"/>
        </w:rPr>
        <w:t>will be given to parents when an offer of a place is made, as part of the enrolment process.  All parents must read this document carefully prior to signing and returning their Acceptance form.</w:t>
      </w:r>
    </w:p>
    <w:p w14:paraId="68B119D0" w14:textId="77777777" w:rsidR="00D90AFB" w:rsidRDefault="00D90AFB" w:rsidP="00D90AFB">
      <w:pPr>
        <w:pStyle w:val="Default"/>
        <w:jc w:val="both"/>
        <w:rPr>
          <w:rFonts w:ascii="Century Gothic" w:hAnsi="Century Gothic"/>
          <w:color w:val="auto"/>
          <w:sz w:val="22"/>
          <w:szCs w:val="22"/>
        </w:rPr>
      </w:pPr>
    </w:p>
    <w:p w14:paraId="68B119D1" w14:textId="77777777" w:rsidR="007B52B8" w:rsidRPr="00535712" w:rsidRDefault="007B52B8" w:rsidP="007B52B8">
      <w:pPr>
        <w:rPr>
          <w:rFonts w:ascii="Century Gothic" w:hAnsi="Century Gothic" w:cs="Arial"/>
          <w:sz w:val="22"/>
          <w:szCs w:val="22"/>
          <w:lang w:val="en-GB"/>
        </w:rPr>
      </w:pPr>
    </w:p>
    <w:p w14:paraId="68B119D2" w14:textId="77777777" w:rsidR="007B52B8" w:rsidRPr="00535712" w:rsidRDefault="007B52B8" w:rsidP="007B52B8">
      <w:pPr>
        <w:tabs>
          <w:tab w:val="left" w:pos="5245"/>
        </w:tabs>
        <w:rPr>
          <w:rFonts w:ascii="Century Gothic" w:hAnsi="Century Gothic" w:cs="Arial"/>
          <w:sz w:val="22"/>
          <w:szCs w:val="22"/>
          <w:lang w:val="en-GB"/>
        </w:rPr>
      </w:pPr>
      <w:r w:rsidRPr="00535712">
        <w:rPr>
          <w:rFonts w:ascii="Century Gothic" w:hAnsi="Century Gothic" w:cs="Arial"/>
          <w:b/>
          <w:sz w:val="22"/>
          <w:szCs w:val="22"/>
          <w:lang w:val="en-GB"/>
        </w:rPr>
        <w:t xml:space="preserve">Complaints: </w:t>
      </w:r>
      <w:r w:rsidRPr="00535712">
        <w:rPr>
          <w:rFonts w:ascii="Century Gothic" w:hAnsi="Century Gothic" w:cs="Arial"/>
          <w:sz w:val="22"/>
          <w:szCs w:val="22"/>
          <w:lang w:val="en-GB"/>
        </w:rPr>
        <w:t xml:space="preserve"> It is hoped that parents will not have any complaints about our admissions process.  However, a copy of the school’s complaint procedure is available on request or on the school website at www.pilgrims-school.info.  </w:t>
      </w:r>
    </w:p>
    <w:p w14:paraId="68B119D3" w14:textId="77777777" w:rsidR="00C31C87" w:rsidRPr="00535712" w:rsidRDefault="00C31C87" w:rsidP="00297666">
      <w:pPr>
        <w:rPr>
          <w:rFonts w:ascii="Century Gothic" w:hAnsi="Century Gothic" w:cs="Arial"/>
          <w:sz w:val="22"/>
          <w:szCs w:val="22"/>
          <w:lang w:val="en-GB"/>
        </w:rPr>
      </w:pPr>
    </w:p>
    <w:p w14:paraId="68B119D4" w14:textId="77777777" w:rsidR="00CB6C33" w:rsidRPr="00535712" w:rsidRDefault="00CB6C33" w:rsidP="00297666">
      <w:pPr>
        <w:rPr>
          <w:rFonts w:ascii="Century Gothic" w:hAnsi="Century Gothic" w:cs="Arial"/>
          <w:b/>
          <w:sz w:val="22"/>
          <w:szCs w:val="22"/>
          <w:lang w:val="en-GB"/>
        </w:rPr>
      </w:pPr>
    </w:p>
    <w:p w14:paraId="68B119D5" w14:textId="77777777" w:rsidR="00E72EFC" w:rsidRPr="00535712" w:rsidRDefault="00E72EFC" w:rsidP="00297666">
      <w:pPr>
        <w:rPr>
          <w:rFonts w:ascii="Century Gothic" w:hAnsi="Century Gothic" w:cs="Arial"/>
          <w:sz w:val="22"/>
          <w:szCs w:val="22"/>
          <w:lang w:val="en-GB"/>
        </w:rPr>
      </w:pPr>
    </w:p>
    <w:p w14:paraId="68B119D6" w14:textId="77777777" w:rsidR="00A825C6" w:rsidRPr="00E47B13" w:rsidRDefault="00A825C6" w:rsidP="00A825C6">
      <w:pPr>
        <w:pStyle w:val="Heading1"/>
        <w:rPr>
          <w:rFonts w:ascii="Century Gothic" w:hAnsi="Century Gothic"/>
          <w:b w:val="0"/>
          <w:sz w:val="22"/>
          <w:szCs w:val="22"/>
        </w:rPr>
      </w:pPr>
      <w:r w:rsidRPr="00A825C6">
        <w:rPr>
          <w:rFonts w:ascii="Century Gothic" w:hAnsi="Century Gothic"/>
        </w:rPr>
        <w:t>Appendix X - Policy Change Tracking</w:t>
      </w:r>
      <w:r w:rsidR="00E47B13">
        <w:rPr>
          <w:rFonts w:ascii="Century Gothic" w:hAnsi="Century Gothic"/>
        </w:rPr>
        <w:t xml:space="preserve"> </w:t>
      </w:r>
      <w:r w:rsidR="00E47B13" w:rsidRPr="00E47B13">
        <w:rPr>
          <w:rFonts w:ascii="Century Gothic" w:hAnsi="Century Gothic"/>
          <w:b w:val="0"/>
          <w:sz w:val="22"/>
          <w:szCs w:val="22"/>
        </w:rPr>
        <w:t>(internal use only)</w:t>
      </w:r>
    </w:p>
    <w:p w14:paraId="68B119D7" w14:textId="77777777" w:rsidR="00A825C6" w:rsidRPr="00A825C6" w:rsidRDefault="00A825C6" w:rsidP="00A825C6">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6097"/>
      </w:tblGrid>
      <w:tr w:rsidR="00A825C6" w:rsidRPr="008E19EC" w14:paraId="68B119DA" w14:textId="77777777" w:rsidTr="00971668">
        <w:tc>
          <w:tcPr>
            <w:tcW w:w="2263" w:type="dxa"/>
            <w:shd w:val="clear" w:color="auto" w:fill="auto"/>
          </w:tcPr>
          <w:p w14:paraId="68B119D8" w14:textId="77777777" w:rsidR="00A825C6" w:rsidRPr="008E19EC" w:rsidRDefault="00A825C6" w:rsidP="00971668">
            <w:pPr>
              <w:jc w:val="right"/>
              <w:rPr>
                <w:rFonts w:ascii="Century Gothic" w:hAnsi="Century Gothic"/>
                <w:sz w:val="22"/>
                <w:szCs w:val="22"/>
              </w:rPr>
            </w:pPr>
            <w:r w:rsidRPr="008E19EC">
              <w:rPr>
                <w:rFonts w:ascii="Century Gothic" w:hAnsi="Century Gothic"/>
                <w:b/>
                <w:sz w:val="22"/>
                <w:szCs w:val="22"/>
              </w:rPr>
              <w:lastRenderedPageBreak/>
              <w:t>Policy Name:</w:t>
            </w:r>
          </w:p>
        </w:tc>
        <w:tc>
          <w:tcPr>
            <w:tcW w:w="6345" w:type="dxa"/>
            <w:shd w:val="clear" w:color="auto" w:fill="auto"/>
          </w:tcPr>
          <w:p w14:paraId="68B119D9" w14:textId="77777777" w:rsidR="00A825C6" w:rsidRPr="008E19EC" w:rsidRDefault="00A825C6" w:rsidP="00971668">
            <w:pPr>
              <w:rPr>
                <w:rFonts w:ascii="Century Gothic" w:hAnsi="Century Gothic"/>
                <w:sz w:val="22"/>
                <w:szCs w:val="22"/>
              </w:rPr>
            </w:pPr>
            <w:r w:rsidRPr="008E19EC">
              <w:rPr>
                <w:rFonts w:ascii="Century Gothic" w:hAnsi="Century Gothic"/>
                <w:sz w:val="22"/>
                <w:szCs w:val="22"/>
              </w:rPr>
              <w:t>Admissions</w:t>
            </w:r>
          </w:p>
        </w:tc>
      </w:tr>
      <w:tr w:rsidR="00A825C6" w:rsidRPr="008E19EC" w14:paraId="68B119DD" w14:textId="77777777" w:rsidTr="00971668">
        <w:tc>
          <w:tcPr>
            <w:tcW w:w="2263" w:type="dxa"/>
            <w:shd w:val="clear" w:color="auto" w:fill="auto"/>
          </w:tcPr>
          <w:p w14:paraId="68B119DB" w14:textId="77777777" w:rsidR="00A825C6" w:rsidRPr="008E19EC" w:rsidRDefault="00A825C6" w:rsidP="00971668">
            <w:pPr>
              <w:jc w:val="right"/>
              <w:rPr>
                <w:rFonts w:ascii="Century Gothic" w:hAnsi="Century Gothic"/>
                <w:sz w:val="22"/>
                <w:szCs w:val="22"/>
              </w:rPr>
            </w:pPr>
            <w:r w:rsidRPr="008E19EC">
              <w:rPr>
                <w:rFonts w:ascii="Century Gothic" w:hAnsi="Century Gothic"/>
                <w:b/>
                <w:sz w:val="22"/>
                <w:szCs w:val="22"/>
              </w:rPr>
              <w:t xml:space="preserve">Owner: </w:t>
            </w:r>
          </w:p>
        </w:tc>
        <w:tc>
          <w:tcPr>
            <w:tcW w:w="6345" w:type="dxa"/>
            <w:shd w:val="clear" w:color="auto" w:fill="auto"/>
          </w:tcPr>
          <w:p w14:paraId="68B119DC" w14:textId="77777777" w:rsidR="00A825C6" w:rsidRPr="008E19EC" w:rsidRDefault="00A825C6" w:rsidP="00971668">
            <w:pPr>
              <w:rPr>
                <w:rFonts w:ascii="Century Gothic" w:hAnsi="Century Gothic"/>
                <w:sz w:val="22"/>
                <w:szCs w:val="22"/>
              </w:rPr>
            </w:pPr>
            <w:r w:rsidRPr="008E19EC">
              <w:rPr>
                <w:rFonts w:ascii="Century Gothic" w:hAnsi="Century Gothic"/>
                <w:sz w:val="22"/>
                <w:szCs w:val="22"/>
              </w:rPr>
              <w:t>Karen Sinclair</w:t>
            </w:r>
          </w:p>
        </w:tc>
      </w:tr>
      <w:tr w:rsidR="00A825C6" w:rsidRPr="008E19EC" w14:paraId="68B119E0" w14:textId="77777777" w:rsidTr="00971668">
        <w:tc>
          <w:tcPr>
            <w:tcW w:w="2263" w:type="dxa"/>
            <w:shd w:val="clear" w:color="auto" w:fill="auto"/>
          </w:tcPr>
          <w:p w14:paraId="68B119DE" w14:textId="77777777" w:rsidR="00A825C6" w:rsidRPr="008E19EC" w:rsidRDefault="00A825C6" w:rsidP="00971668">
            <w:pPr>
              <w:jc w:val="right"/>
              <w:rPr>
                <w:rFonts w:ascii="Century Gothic" w:hAnsi="Century Gothic"/>
                <w:sz w:val="22"/>
                <w:szCs w:val="22"/>
              </w:rPr>
            </w:pPr>
            <w:r w:rsidRPr="008E19EC">
              <w:rPr>
                <w:rFonts w:ascii="Century Gothic" w:hAnsi="Century Gothic"/>
                <w:b/>
                <w:sz w:val="22"/>
                <w:szCs w:val="22"/>
              </w:rPr>
              <w:t xml:space="preserve">Ratified by: </w:t>
            </w:r>
          </w:p>
        </w:tc>
        <w:tc>
          <w:tcPr>
            <w:tcW w:w="6345" w:type="dxa"/>
            <w:shd w:val="clear" w:color="auto" w:fill="auto"/>
          </w:tcPr>
          <w:p w14:paraId="68B119DF" w14:textId="77777777" w:rsidR="00A825C6" w:rsidRPr="008E19EC" w:rsidRDefault="00A825C6" w:rsidP="00971668">
            <w:pPr>
              <w:rPr>
                <w:rFonts w:ascii="Century Gothic" w:hAnsi="Century Gothic"/>
                <w:sz w:val="22"/>
                <w:szCs w:val="22"/>
              </w:rPr>
            </w:pPr>
            <w:r w:rsidRPr="008E19EC">
              <w:rPr>
                <w:rFonts w:ascii="Century Gothic" w:hAnsi="Century Gothic"/>
                <w:sz w:val="22"/>
                <w:szCs w:val="22"/>
              </w:rPr>
              <w:t xml:space="preserve">Jo Webster / Curriculum Committee </w:t>
            </w:r>
          </w:p>
        </w:tc>
      </w:tr>
      <w:tr w:rsidR="00A825C6" w:rsidRPr="008E19EC" w14:paraId="68B119E3" w14:textId="77777777" w:rsidTr="00971668">
        <w:tc>
          <w:tcPr>
            <w:tcW w:w="2263" w:type="dxa"/>
            <w:shd w:val="clear" w:color="auto" w:fill="auto"/>
          </w:tcPr>
          <w:p w14:paraId="68B119E1" w14:textId="77777777" w:rsidR="00A825C6" w:rsidRPr="008E19EC" w:rsidRDefault="00A825C6" w:rsidP="00971668">
            <w:pPr>
              <w:jc w:val="right"/>
              <w:rPr>
                <w:rFonts w:ascii="Century Gothic" w:hAnsi="Century Gothic"/>
                <w:sz w:val="22"/>
                <w:szCs w:val="22"/>
              </w:rPr>
            </w:pPr>
          </w:p>
        </w:tc>
        <w:tc>
          <w:tcPr>
            <w:tcW w:w="6345" w:type="dxa"/>
            <w:shd w:val="clear" w:color="auto" w:fill="auto"/>
          </w:tcPr>
          <w:p w14:paraId="68B119E2" w14:textId="77777777" w:rsidR="00A825C6" w:rsidRPr="008E19EC" w:rsidRDefault="00A825C6" w:rsidP="00971668">
            <w:pPr>
              <w:rPr>
                <w:rFonts w:ascii="Century Gothic" w:hAnsi="Century Gothic"/>
                <w:sz w:val="22"/>
                <w:szCs w:val="22"/>
              </w:rPr>
            </w:pPr>
          </w:p>
        </w:tc>
      </w:tr>
      <w:tr w:rsidR="00A825C6" w:rsidRPr="008E19EC" w14:paraId="68B119E6" w14:textId="77777777" w:rsidTr="00971668">
        <w:tc>
          <w:tcPr>
            <w:tcW w:w="2263" w:type="dxa"/>
            <w:shd w:val="clear" w:color="auto" w:fill="auto"/>
          </w:tcPr>
          <w:p w14:paraId="68B119E4" w14:textId="77777777" w:rsidR="00A825C6" w:rsidRPr="008E19EC" w:rsidRDefault="00A825C6" w:rsidP="00971668">
            <w:pPr>
              <w:jc w:val="right"/>
              <w:rPr>
                <w:rFonts w:ascii="Century Gothic" w:hAnsi="Century Gothic"/>
                <w:sz w:val="22"/>
                <w:szCs w:val="22"/>
              </w:rPr>
            </w:pPr>
          </w:p>
        </w:tc>
        <w:tc>
          <w:tcPr>
            <w:tcW w:w="6345" w:type="dxa"/>
            <w:shd w:val="clear" w:color="auto" w:fill="auto"/>
          </w:tcPr>
          <w:p w14:paraId="68B119E5" w14:textId="77777777" w:rsidR="00A825C6" w:rsidRPr="008E19EC" w:rsidRDefault="00A825C6" w:rsidP="00971668">
            <w:pPr>
              <w:rPr>
                <w:rFonts w:ascii="Century Gothic" w:hAnsi="Century Gothic"/>
                <w:sz w:val="22"/>
                <w:szCs w:val="22"/>
              </w:rPr>
            </w:pPr>
          </w:p>
        </w:tc>
      </w:tr>
      <w:tr w:rsidR="00A825C6" w:rsidRPr="008E19EC" w14:paraId="68B119E9" w14:textId="77777777" w:rsidTr="00971668">
        <w:tc>
          <w:tcPr>
            <w:tcW w:w="2263" w:type="dxa"/>
            <w:shd w:val="clear" w:color="auto" w:fill="auto"/>
          </w:tcPr>
          <w:p w14:paraId="68B119E7" w14:textId="77777777" w:rsidR="00A825C6" w:rsidRPr="008E19EC" w:rsidRDefault="00A825C6" w:rsidP="00971668">
            <w:pPr>
              <w:jc w:val="right"/>
              <w:rPr>
                <w:rFonts w:ascii="Century Gothic" w:hAnsi="Century Gothic"/>
                <w:sz w:val="22"/>
                <w:szCs w:val="22"/>
              </w:rPr>
            </w:pPr>
            <w:r w:rsidRPr="008E19EC">
              <w:rPr>
                <w:rFonts w:ascii="Century Gothic" w:hAnsi="Century Gothic"/>
                <w:b/>
                <w:sz w:val="22"/>
                <w:szCs w:val="22"/>
              </w:rPr>
              <w:t>Last review Date:</w:t>
            </w:r>
          </w:p>
        </w:tc>
        <w:tc>
          <w:tcPr>
            <w:tcW w:w="6345" w:type="dxa"/>
            <w:shd w:val="clear" w:color="auto" w:fill="auto"/>
          </w:tcPr>
          <w:p w14:paraId="68B119E8" w14:textId="77777777" w:rsidR="00A825C6" w:rsidRPr="008E19EC" w:rsidRDefault="00A825C6" w:rsidP="00971668">
            <w:pPr>
              <w:rPr>
                <w:rFonts w:ascii="Century Gothic" w:hAnsi="Century Gothic"/>
                <w:sz w:val="22"/>
                <w:szCs w:val="22"/>
              </w:rPr>
            </w:pPr>
            <w:r w:rsidRPr="008E19EC">
              <w:rPr>
                <w:rFonts w:ascii="Century Gothic" w:hAnsi="Century Gothic"/>
                <w:sz w:val="22"/>
                <w:szCs w:val="22"/>
              </w:rPr>
              <w:t>June 202</w:t>
            </w:r>
            <w:r w:rsidR="00A752CE">
              <w:rPr>
                <w:rFonts w:ascii="Century Gothic" w:hAnsi="Century Gothic"/>
                <w:sz w:val="22"/>
                <w:szCs w:val="22"/>
              </w:rPr>
              <w:t>2</w:t>
            </w:r>
          </w:p>
        </w:tc>
      </w:tr>
      <w:tr w:rsidR="00A825C6" w:rsidRPr="008E19EC" w14:paraId="68B119EC" w14:textId="77777777" w:rsidTr="00971668">
        <w:tc>
          <w:tcPr>
            <w:tcW w:w="2263" w:type="dxa"/>
            <w:shd w:val="clear" w:color="auto" w:fill="auto"/>
          </w:tcPr>
          <w:p w14:paraId="68B119EA" w14:textId="77777777" w:rsidR="00A825C6" w:rsidRPr="008E19EC" w:rsidRDefault="00A825C6" w:rsidP="00971668">
            <w:pPr>
              <w:jc w:val="right"/>
              <w:rPr>
                <w:rFonts w:ascii="Century Gothic" w:hAnsi="Century Gothic"/>
                <w:b/>
                <w:sz w:val="22"/>
                <w:szCs w:val="22"/>
              </w:rPr>
            </w:pPr>
            <w:r w:rsidRPr="008E19EC">
              <w:rPr>
                <w:rFonts w:ascii="Century Gothic" w:hAnsi="Century Gothic"/>
                <w:b/>
                <w:sz w:val="22"/>
                <w:szCs w:val="22"/>
              </w:rPr>
              <w:t>Next Review date:</w:t>
            </w:r>
          </w:p>
        </w:tc>
        <w:tc>
          <w:tcPr>
            <w:tcW w:w="6345" w:type="dxa"/>
            <w:shd w:val="clear" w:color="auto" w:fill="auto"/>
          </w:tcPr>
          <w:p w14:paraId="68B119EB" w14:textId="77777777" w:rsidR="00A825C6" w:rsidRPr="008E19EC" w:rsidRDefault="00A825C6" w:rsidP="00971668">
            <w:pPr>
              <w:rPr>
                <w:rFonts w:ascii="Century Gothic" w:hAnsi="Century Gothic"/>
                <w:sz w:val="22"/>
                <w:szCs w:val="22"/>
              </w:rPr>
            </w:pPr>
            <w:r w:rsidRPr="008E19EC">
              <w:rPr>
                <w:rFonts w:ascii="Century Gothic" w:hAnsi="Century Gothic"/>
                <w:sz w:val="22"/>
                <w:szCs w:val="22"/>
              </w:rPr>
              <w:t>J</w:t>
            </w:r>
            <w:r w:rsidR="00A752CE">
              <w:rPr>
                <w:rFonts w:ascii="Century Gothic" w:hAnsi="Century Gothic"/>
                <w:sz w:val="22"/>
                <w:szCs w:val="22"/>
              </w:rPr>
              <w:t>une</w:t>
            </w:r>
            <w:r w:rsidRPr="008E19EC">
              <w:rPr>
                <w:rFonts w:ascii="Century Gothic" w:hAnsi="Century Gothic"/>
                <w:sz w:val="22"/>
                <w:szCs w:val="22"/>
              </w:rPr>
              <w:t xml:space="preserve"> 2023</w:t>
            </w:r>
          </w:p>
        </w:tc>
      </w:tr>
    </w:tbl>
    <w:p w14:paraId="68B119ED" w14:textId="77777777" w:rsidR="00A825C6" w:rsidRPr="008E19EC" w:rsidRDefault="00A825C6" w:rsidP="00A825C6">
      <w:pPr>
        <w:rPr>
          <w:rFonts w:ascii="Century Gothic" w:hAnsi="Century Gothic"/>
          <w:sz w:val="22"/>
          <w:szCs w:val="22"/>
        </w:rPr>
      </w:pPr>
    </w:p>
    <w:p w14:paraId="68B119EE" w14:textId="77777777" w:rsidR="00A825C6" w:rsidRPr="008E19EC" w:rsidRDefault="00A825C6" w:rsidP="00A825C6">
      <w:pPr>
        <w:rPr>
          <w:rFonts w:ascii="Century Gothic" w:hAnsi="Century Gothic"/>
          <w:sz w:val="22"/>
          <w:szCs w:val="22"/>
        </w:rPr>
      </w:pPr>
      <w:r w:rsidRPr="008E19EC">
        <w:rPr>
          <w:rFonts w:ascii="Century Gothic" w:hAnsi="Century Gothic"/>
          <w:b/>
          <w:sz w:val="22"/>
          <w:szCs w:val="22"/>
        </w:rPr>
        <w:t>Date</w:t>
      </w:r>
      <w:r w:rsidRPr="008E19EC">
        <w:rPr>
          <w:rFonts w:ascii="Century Gothic" w:hAnsi="Century Gothic"/>
          <w:sz w:val="22"/>
          <w:szCs w:val="22"/>
        </w:rPr>
        <w:t>: 11/01/2022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050"/>
      </w:tblGrid>
      <w:tr w:rsidR="00A825C6" w:rsidRPr="008E19EC" w14:paraId="68B119F1" w14:textId="77777777" w:rsidTr="00CF6B83">
        <w:trPr>
          <w:trHeight w:val="633"/>
        </w:trPr>
        <w:tc>
          <w:tcPr>
            <w:tcW w:w="8523" w:type="dxa"/>
            <w:gridSpan w:val="2"/>
            <w:shd w:val="clear" w:color="auto" w:fill="auto"/>
          </w:tcPr>
          <w:p w14:paraId="68B119EF" w14:textId="77777777" w:rsidR="00A825C6" w:rsidRPr="008E19EC" w:rsidRDefault="00A825C6" w:rsidP="00971668">
            <w:pPr>
              <w:rPr>
                <w:rFonts w:ascii="Century Gothic" w:hAnsi="Century Gothic"/>
                <w:b/>
                <w:sz w:val="22"/>
                <w:szCs w:val="22"/>
              </w:rPr>
            </w:pPr>
            <w:r w:rsidRPr="008E19EC">
              <w:rPr>
                <w:rFonts w:ascii="Century Gothic" w:hAnsi="Century Gothic"/>
                <w:b/>
                <w:sz w:val="22"/>
                <w:szCs w:val="22"/>
              </w:rPr>
              <w:t>Comment:</w:t>
            </w:r>
          </w:p>
          <w:p w14:paraId="68B119F0" w14:textId="77777777" w:rsidR="00A825C6" w:rsidRPr="008E19EC" w:rsidRDefault="008E19EC" w:rsidP="00CF6B83">
            <w:pPr>
              <w:rPr>
                <w:rFonts w:ascii="Century Gothic" w:hAnsi="Century Gothic"/>
                <w:sz w:val="22"/>
                <w:szCs w:val="22"/>
              </w:rPr>
            </w:pPr>
            <w:r>
              <w:rPr>
                <w:rFonts w:ascii="Century Gothic" w:hAnsi="Century Gothic"/>
                <w:sz w:val="22"/>
                <w:szCs w:val="22"/>
              </w:rPr>
              <w:t xml:space="preserve">Annual update to clarify practice and provision, </w:t>
            </w:r>
          </w:p>
        </w:tc>
      </w:tr>
      <w:tr w:rsidR="00E47B13" w:rsidRPr="008E19EC" w14:paraId="68B119F4" w14:textId="77777777" w:rsidTr="00971668">
        <w:tc>
          <w:tcPr>
            <w:tcW w:w="1265" w:type="dxa"/>
            <w:shd w:val="clear" w:color="auto" w:fill="auto"/>
          </w:tcPr>
          <w:p w14:paraId="68B119F2" w14:textId="77777777" w:rsidR="00E47B13" w:rsidRPr="008E19EC" w:rsidRDefault="00E47B13" w:rsidP="00E47B13">
            <w:pPr>
              <w:rPr>
                <w:rFonts w:ascii="Century Gothic" w:hAnsi="Century Gothic"/>
                <w:color w:val="BFBFBF"/>
                <w:sz w:val="22"/>
                <w:szCs w:val="22"/>
              </w:rPr>
            </w:pPr>
            <w:r w:rsidRPr="008E19EC">
              <w:rPr>
                <w:rFonts w:ascii="Century Gothic" w:hAnsi="Century Gothic"/>
                <w:color w:val="BFBFBF"/>
                <w:sz w:val="22"/>
                <w:szCs w:val="22"/>
              </w:rPr>
              <w:t>Page #</w:t>
            </w:r>
          </w:p>
        </w:tc>
        <w:tc>
          <w:tcPr>
            <w:tcW w:w="7258" w:type="dxa"/>
            <w:shd w:val="clear" w:color="auto" w:fill="auto"/>
          </w:tcPr>
          <w:p w14:paraId="68B119F3" w14:textId="77777777" w:rsidR="00E47B13" w:rsidRPr="008E19EC" w:rsidRDefault="00E47B13" w:rsidP="00E47B13">
            <w:pPr>
              <w:rPr>
                <w:rFonts w:ascii="Century Gothic" w:hAnsi="Century Gothic"/>
                <w:sz w:val="22"/>
                <w:szCs w:val="22"/>
              </w:rPr>
            </w:pPr>
            <w:r w:rsidRPr="008E19EC">
              <w:rPr>
                <w:rFonts w:ascii="Century Gothic" w:hAnsi="Century Gothic"/>
                <w:sz w:val="22"/>
                <w:szCs w:val="22"/>
              </w:rPr>
              <w:t xml:space="preserve">Updated SEND documentation dates </w:t>
            </w:r>
          </w:p>
        </w:tc>
      </w:tr>
      <w:tr w:rsidR="00E47B13" w:rsidRPr="008E19EC" w14:paraId="68B119F8" w14:textId="77777777" w:rsidTr="00971668">
        <w:tc>
          <w:tcPr>
            <w:tcW w:w="1265" w:type="dxa"/>
            <w:shd w:val="clear" w:color="auto" w:fill="auto"/>
          </w:tcPr>
          <w:p w14:paraId="68B119F5" w14:textId="77777777" w:rsidR="00E47B13" w:rsidRPr="008E19EC" w:rsidRDefault="00E47B13" w:rsidP="00E47B13">
            <w:pPr>
              <w:rPr>
                <w:rFonts w:ascii="Century Gothic" w:hAnsi="Century Gothic"/>
                <w:sz w:val="22"/>
                <w:szCs w:val="22"/>
              </w:rPr>
            </w:pPr>
          </w:p>
        </w:tc>
        <w:tc>
          <w:tcPr>
            <w:tcW w:w="7258" w:type="dxa"/>
            <w:shd w:val="clear" w:color="auto" w:fill="auto"/>
          </w:tcPr>
          <w:p w14:paraId="68B119F6" w14:textId="77777777" w:rsidR="00E47B13" w:rsidRPr="008E19EC" w:rsidRDefault="00E47B13" w:rsidP="00E47B13">
            <w:pPr>
              <w:rPr>
                <w:rFonts w:ascii="Century Gothic" w:hAnsi="Century Gothic" w:cs="Arial"/>
                <w:sz w:val="22"/>
                <w:szCs w:val="22"/>
                <w:lang w:val="en-GB"/>
              </w:rPr>
            </w:pPr>
            <w:r w:rsidRPr="008E19EC">
              <w:rPr>
                <w:rFonts w:ascii="Century Gothic" w:hAnsi="Century Gothic" w:cs="Arial"/>
                <w:sz w:val="22"/>
                <w:szCs w:val="22"/>
                <w:lang w:val="en-GB"/>
              </w:rPr>
              <w:t xml:space="preserve">Siblings who are registered at the same time incur a single £100 charge.  </w:t>
            </w:r>
          </w:p>
          <w:p w14:paraId="68B119F7" w14:textId="77777777" w:rsidR="00E47B13" w:rsidRPr="008E19EC" w:rsidRDefault="00E47B13" w:rsidP="00E47B13">
            <w:pPr>
              <w:rPr>
                <w:rFonts w:ascii="Century Gothic" w:hAnsi="Century Gothic"/>
                <w:sz w:val="22"/>
                <w:szCs w:val="22"/>
              </w:rPr>
            </w:pPr>
          </w:p>
        </w:tc>
      </w:tr>
      <w:tr w:rsidR="00E47B13" w:rsidRPr="008E19EC" w14:paraId="68B119FB" w14:textId="77777777" w:rsidTr="00971668">
        <w:tc>
          <w:tcPr>
            <w:tcW w:w="1265" w:type="dxa"/>
            <w:shd w:val="clear" w:color="auto" w:fill="auto"/>
          </w:tcPr>
          <w:p w14:paraId="68B119F9" w14:textId="77777777" w:rsidR="00E47B13" w:rsidRPr="008E19EC" w:rsidRDefault="00E47B13" w:rsidP="00E47B13">
            <w:pPr>
              <w:rPr>
                <w:rFonts w:ascii="Century Gothic" w:hAnsi="Century Gothic"/>
                <w:sz w:val="22"/>
                <w:szCs w:val="22"/>
              </w:rPr>
            </w:pPr>
          </w:p>
        </w:tc>
        <w:tc>
          <w:tcPr>
            <w:tcW w:w="7258" w:type="dxa"/>
            <w:shd w:val="clear" w:color="auto" w:fill="auto"/>
          </w:tcPr>
          <w:p w14:paraId="68B119FA" w14:textId="77777777" w:rsidR="00E47B13" w:rsidRPr="008E19EC" w:rsidRDefault="00E47B13" w:rsidP="00E47B13">
            <w:pPr>
              <w:rPr>
                <w:rFonts w:ascii="Century Gothic" w:hAnsi="Century Gothic"/>
                <w:sz w:val="22"/>
                <w:szCs w:val="22"/>
              </w:rPr>
            </w:pPr>
            <w:r w:rsidRPr="008E19EC">
              <w:rPr>
                <w:rFonts w:ascii="Century Gothic" w:hAnsi="Century Gothic"/>
                <w:sz w:val="22"/>
                <w:szCs w:val="22"/>
              </w:rPr>
              <w:t xml:space="preserve">Incorporated Disclosures into Registration process at positioned at the beginning of this section </w:t>
            </w:r>
          </w:p>
        </w:tc>
      </w:tr>
      <w:tr w:rsidR="00E47B13" w:rsidRPr="008E19EC" w14:paraId="68B119FE" w14:textId="77777777" w:rsidTr="00971668">
        <w:tc>
          <w:tcPr>
            <w:tcW w:w="1265" w:type="dxa"/>
            <w:shd w:val="clear" w:color="auto" w:fill="auto"/>
          </w:tcPr>
          <w:p w14:paraId="68B119FC" w14:textId="77777777" w:rsidR="00E47B13" w:rsidRPr="008E19EC" w:rsidRDefault="00E47B13" w:rsidP="00E47B13">
            <w:pPr>
              <w:rPr>
                <w:rFonts w:ascii="Century Gothic" w:hAnsi="Century Gothic"/>
                <w:sz w:val="22"/>
                <w:szCs w:val="22"/>
              </w:rPr>
            </w:pPr>
          </w:p>
        </w:tc>
        <w:tc>
          <w:tcPr>
            <w:tcW w:w="7258" w:type="dxa"/>
            <w:shd w:val="clear" w:color="auto" w:fill="auto"/>
          </w:tcPr>
          <w:p w14:paraId="68B119FD" w14:textId="77777777" w:rsidR="00E47B13" w:rsidRPr="008E19EC" w:rsidRDefault="00E47B13" w:rsidP="00E47B13">
            <w:pPr>
              <w:rPr>
                <w:rFonts w:ascii="Century Gothic" w:hAnsi="Century Gothic"/>
                <w:sz w:val="22"/>
                <w:szCs w:val="22"/>
              </w:rPr>
            </w:pPr>
            <w:r w:rsidRPr="008E19EC">
              <w:rPr>
                <w:rFonts w:ascii="Century Gothic" w:hAnsi="Century Gothic"/>
                <w:sz w:val="22"/>
                <w:szCs w:val="22"/>
              </w:rPr>
              <w:t>Updated Little Pilgrims structure removing reference to room names</w:t>
            </w:r>
            <w:r w:rsidR="00C9069C" w:rsidRPr="008E19EC">
              <w:rPr>
                <w:rFonts w:ascii="Century Gothic" w:hAnsi="Century Gothic"/>
                <w:sz w:val="22"/>
                <w:szCs w:val="22"/>
              </w:rPr>
              <w:t>.</w:t>
            </w:r>
          </w:p>
        </w:tc>
      </w:tr>
      <w:tr w:rsidR="00E47B13" w:rsidRPr="008E19EC" w14:paraId="68B11A01" w14:textId="77777777" w:rsidTr="00971668">
        <w:tc>
          <w:tcPr>
            <w:tcW w:w="1265" w:type="dxa"/>
            <w:shd w:val="clear" w:color="auto" w:fill="auto"/>
          </w:tcPr>
          <w:p w14:paraId="68B119FF" w14:textId="77777777" w:rsidR="00E47B13" w:rsidRPr="008E19EC" w:rsidRDefault="00E47B13" w:rsidP="00E47B13">
            <w:pPr>
              <w:rPr>
                <w:rFonts w:ascii="Century Gothic" w:hAnsi="Century Gothic"/>
                <w:sz w:val="22"/>
                <w:szCs w:val="22"/>
              </w:rPr>
            </w:pPr>
          </w:p>
        </w:tc>
        <w:tc>
          <w:tcPr>
            <w:tcW w:w="7258" w:type="dxa"/>
            <w:shd w:val="clear" w:color="auto" w:fill="auto"/>
          </w:tcPr>
          <w:p w14:paraId="68B11A00" w14:textId="77777777" w:rsidR="00E47B13" w:rsidRPr="008E19EC" w:rsidRDefault="00E47B13" w:rsidP="00E47B13">
            <w:pPr>
              <w:rPr>
                <w:rFonts w:ascii="Century Gothic" w:hAnsi="Century Gothic"/>
                <w:sz w:val="22"/>
                <w:szCs w:val="22"/>
              </w:rPr>
            </w:pPr>
            <w:r w:rsidRPr="008E19EC">
              <w:rPr>
                <w:rFonts w:ascii="Century Gothic" w:hAnsi="Century Gothic"/>
                <w:sz w:val="22"/>
                <w:szCs w:val="22"/>
              </w:rPr>
              <w:t xml:space="preserve">Updated Pre Enrolment process to reflect changing Covid guidance </w:t>
            </w:r>
            <w:r w:rsidR="005D7A98" w:rsidRPr="008E19EC">
              <w:rPr>
                <w:rFonts w:ascii="Century Gothic" w:hAnsi="Century Gothic"/>
                <w:sz w:val="22"/>
                <w:szCs w:val="22"/>
              </w:rPr>
              <w:t>–</w:t>
            </w:r>
            <w:r w:rsidRPr="008E19EC">
              <w:rPr>
                <w:rFonts w:ascii="Century Gothic" w:hAnsi="Century Gothic"/>
                <w:sz w:val="22"/>
                <w:szCs w:val="22"/>
              </w:rPr>
              <w:t xml:space="preserve"> </w:t>
            </w:r>
            <w:r w:rsidR="005D7A98" w:rsidRPr="008E19EC">
              <w:rPr>
                <w:rFonts w:ascii="Century Gothic" w:hAnsi="Century Gothic"/>
                <w:sz w:val="22"/>
                <w:szCs w:val="22"/>
              </w:rPr>
              <w:t>in school visits or virtual</w:t>
            </w:r>
            <w:r w:rsidR="00C9069C" w:rsidRPr="008E19EC">
              <w:rPr>
                <w:rFonts w:ascii="Century Gothic" w:hAnsi="Century Gothic"/>
                <w:sz w:val="22"/>
                <w:szCs w:val="22"/>
              </w:rPr>
              <w:t>.</w:t>
            </w:r>
          </w:p>
        </w:tc>
      </w:tr>
      <w:tr w:rsidR="00E47B13" w:rsidRPr="008E19EC" w14:paraId="68B11A04" w14:textId="77777777" w:rsidTr="00971668">
        <w:tc>
          <w:tcPr>
            <w:tcW w:w="1265" w:type="dxa"/>
            <w:shd w:val="clear" w:color="auto" w:fill="auto"/>
          </w:tcPr>
          <w:p w14:paraId="68B11A02" w14:textId="77777777" w:rsidR="00E47B13" w:rsidRPr="008E19EC" w:rsidRDefault="00E47B13" w:rsidP="00E47B13">
            <w:pPr>
              <w:rPr>
                <w:rFonts w:ascii="Century Gothic" w:hAnsi="Century Gothic"/>
                <w:sz w:val="22"/>
                <w:szCs w:val="22"/>
              </w:rPr>
            </w:pPr>
          </w:p>
        </w:tc>
        <w:tc>
          <w:tcPr>
            <w:tcW w:w="7258" w:type="dxa"/>
            <w:shd w:val="clear" w:color="auto" w:fill="auto"/>
          </w:tcPr>
          <w:p w14:paraId="68B11A03" w14:textId="77777777" w:rsidR="00E47B13" w:rsidRPr="008E19EC" w:rsidRDefault="00C9069C" w:rsidP="00E47B13">
            <w:pPr>
              <w:rPr>
                <w:rFonts w:ascii="Century Gothic" w:hAnsi="Century Gothic"/>
                <w:sz w:val="22"/>
                <w:szCs w:val="22"/>
              </w:rPr>
            </w:pPr>
            <w:r w:rsidRPr="008E19EC">
              <w:rPr>
                <w:rFonts w:ascii="Century Gothic" w:hAnsi="Century Gothic"/>
                <w:sz w:val="22"/>
                <w:szCs w:val="22"/>
              </w:rPr>
              <w:t>Amend and reposition information regarding places offered / consider for children out of year group.</w:t>
            </w:r>
          </w:p>
        </w:tc>
      </w:tr>
      <w:tr w:rsidR="00E47B13" w:rsidRPr="008E19EC" w14:paraId="68B11A07" w14:textId="77777777" w:rsidTr="00971668">
        <w:tc>
          <w:tcPr>
            <w:tcW w:w="1265" w:type="dxa"/>
            <w:shd w:val="clear" w:color="auto" w:fill="auto"/>
          </w:tcPr>
          <w:p w14:paraId="68B11A05" w14:textId="77777777" w:rsidR="00E47B13" w:rsidRPr="008E19EC" w:rsidRDefault="00E47B13" w:rsidP="00E47B13">
            <w:pPr>
              <w:rPr>
                <w:rFonts w:ascii="Century Gothic" w:hAnsi="Century Gothic"/>
                <w:sz w:val="22"/>
                <w:szCs w:val="22"/>
              </w:rPr>
            </w:pPr>
          </w:p>
        </w:tc>
        <w:tc>
          <w:tcPr>
            <w:tcW w:w="7258" w:type="dxa"/>
            <w:shd w:val="clear" w:color="auto" w:fill="auto"/>
          </w:tcPr>
          <w:p w14:paraId="68B11A06" w14:textId="77777777" w:rsidR="00E47B13" w:rsidRPr="008E19EC" w:rsidRDefault="00980A79" w:rsidP="00E47B13">
            <w:pPr>
              <w:rPr>
                <w:rFonts w:ascii="Century Gothic" w:hAnsi="Century Gothic"/>
                <w:sz w:val="22"/>
                <w:szCs w:val="22"/>
              </w:rPr>
            </w:pPr>
            <w:r w:rsidRPr="008E19EC">
              <w:rPr>
                <w:rFonts w:ascii="Century Gothic" w:hAnsi="Century Gothic"/>
                <w:sz w:val="22"/>
                <w:szCs w:val="22"/>
              </w:rPr>
              <w:t xml:space="preserve">Clarified and highlighted where school places are not offered linking to the T&amp;C regarding </w:t>
            </w:r>
            <w:proofErr w:type="spellStart"/>
            <w:r w:rsidRPr="008E19EC">
              <w:rPr>
                <w:rFonts w:ascii="Century Gothic" w:hAnsi="Century Gothic"/>
                <w:sz w:val="22"/>
                <w:szCs w:val="22"/>
              </w:rPr>
              <w:t>behaviour</w:t>
            </w:r>
            <w:proofErr w:type="spellEnd"/>
            <w:r w:rsidRPr="008E19EC">
              <w:rPr>
                <w:rFonts w:ascii="Century Gothic" w:hAnsi="Century Gothic"/>
                <w:sz w:val="22"/>
                <w:szCs w:val="22"/>
              </w:rPr>
              <w:t xml:space="preserve"> and the potential level of support a child may require. </w:t>
            </w:r>
          </w:p>
        </w:tc>
      </w:tr>
      <w:tr w:rsidR="00C77333" w:rsidRPr="008E19EC" w14:paraId="68B11A0A" w14:textId="77777777" w:rsidTr="00971668">
        <w:tc>
          <w:tcPr>
            <w:tcW w:w="1265" w:type="dxa"/>
            <w:shd w:val="clear" w:color="auto" w:fill="auto"/>
          </w:tcPr>
          <w:p w14:paraId="68B11A08" w14:textId="77777777" w:rsidR="00C77333" w:rsidRPr="008E19EC" w:rsidRDefault="00C77333" w:rsidP="00E47B13">
            <w:pPr>
              <w:rPr>
                <w:rFonts w:ascii="Century Gothic" w:hAnsi="Century Gothic"/>
                <w:sz w:val="22"/>
                <w:szCs w:val="22"/>
              </w:rPr>
            </w:pPr>
          </w:p>
        </w:tc>
        <w:tc>
          <w:tcPr>
            <w:tcW w:w="7258" w:type="dxa"/>
            <w:shd w:val="clear" w:color="auto" w:fill="auto"/>
          </w:tcPr>
          <w:p w14:paraId="68B11A09" w14:textId="77777777" w:rsidR="00C77333" w:rsidRPr="008E19EC" w:rsidRDefault="00C77333" w:rsidP="00E47B13">
            <w:pPr>
              <w:rPr>
                <w:rFonts w:ascii="Century Gothic" w:hAnsi="Century Gothic"/>
                <w:sz w:val="22"/>
                <w:szCs w:val="22"/>
              </w:rPr>
            </w:pPr>
            <w:r w:rsidRPr="008E19EC">
              <w:rPr>
                <w:rFonts w:ascii="Century Gothic" w:hAnsi="Century Gothic"/>
                <w:sz w:val="22"/>
                <w:szCs w:val="22"/>
              </w:rPr>
              <w:t xml:space="preserve">Updated post enrolment section with regards to newly identified needs and the implications of these on provision and next steps.  </w:t>
            </w:r>
          </w:p>
        </w:tc>
      </w:tr>
      <w:tr w:rsidR="00C77333" w:rsidRPr="008E19EC" w14:paraId="68B11A0D" w14:textId="77777777" w:rsidTr="00971668">
        <w:tc>
          <w:tcPr>
            <w:tcW w:w="1265" w:type="dxa"/>
            <w:shd w:val="clear" w:color="auto" w:fill="auto"/>
          </w:tcPr>
          <w:p w14:paraId="68B11A0B" w14:textId="77777777" w:rsidR="00C77333" w:rsidRPr="008E19EC" w:rsidRDefault="00C77333" w:rsidP="00E47B13">
            <w:pPr>
              <w:rPr>
                <w:rFonts w:ascii="Century Gothic" w:hAnsi="Century Gothic"/>
                <w:sz w:val="22"/>
                <w:szCs w:val="22"/>
              </w:rPr>
            </w:pPr>
          </w:p>
        </w:tc>
        <w:tc>
          <w:tcPr>
            <w:tcW w:w="7258" w:type="dxa"/>
            <w:shd w:val="clear" w:color="auto" w:fill="auto"/>
          </w:tcPr>
          <w:p w14:paraId="68B11A0C" w14:textId="77777777" w:rsidR="00C77333" w:rsidRPr="008E19EC" w:rsidRDefault="00C77333" w:rsidP="00E47B13">
            <w:pPr>
              <w:rPr>
                <w:rFonts w:ascii="Century Gothic" w:hAnsi="Century Gothic"/>
                <w:sz w:val="22"/>
                <w:szCs w:val="22"/>
              </w:rPr>
            </w:pPr>
            <w:r w:rsidRPr="008E19EC">
              <w:rPr>
                <w:rFonts w:ascii="Century Gothic" w:hAnsi="Century Gothic"/>
                <w:sz w:val="22"/>
                <w:szCs w:val="22"/>
              </w:rPr>
              <w:t xml:space="preserve">Under Early Years section removed reference to Pre School funded places </w:t>
            </w:r>
          </w:p>
        </w:tc>
      </w:tr>
    </w:tbl>
    <w:p w14:paraId="68B11A0E" w14:textId="77777777" w:rsidR="00A825C6" w:rsidRDefault="00A825C6" w:rsidP="00297666">
      <w:pPr>
        <w:rPr>
          <w:rFonts w:ascii="Century Gothic" w:hAnsi="Century Gothic" w:cs="Arial"/>
          <w:sz w:val="22"/>
          <w:szCs w:val="22"/>
          <w:lang w:val="en-GB"/>
        </w:rPr>
      </w:pPr>
    </w:p>
    <w:p w14:paraId="68B11A0F" w14:textId="77777777" w:rsidR="00CF6B83" w:rsidRPr="00A825C6" w:rsidRDefault="00CF6B83" w:rsidP="00297666">
      <w:pPr>
        <w:rPr>
          <w:rFonts w:ascii="Century Gothic" w:hAnsi="Century Gothic" w:cs="Arial"/>
          <w:sz w:val="22"/>
          <w:szCs w:val="22"/>
          <w:lang w:val="en-GB"/>
        </w:rPr>
      </w:pPr>
      <w:r w:rsidRPr="00CF6B83">
        <w:rPr>
          <w:rFonts w:ascii="Century Gothic" w:hAnsi="Century Gothic" w:cs="Arial"/>
          <w:b/>
          <w:sz w:val="22"/>
          <w:szCs w:val="22"/>
          <w:lang w:val="en-GB"/>
        </w:rPr>
        <w:t>Date</w:t>
      </w:r>
      <w:r>
        <w:rPr>
          <w:rFonts w:ascii="Century Gothic" w:hAnsi="Century Gothic" w:cs="Arial"/>
          <w:sz w:val="22"/>
          <w:szCs w:val="22"/>
          <w:lang w:val="en-GB"/>
        </w:rPr>
        <w:t>: 06/06/22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050"/>
      </w:tblGrid>
      <w:tr w:rsidR="00CF6B83" w:rsidRPr="008E19EC" w14:paraId="68B11A13" w14:textId="77777777" w:rsidTr="00FD4E17">
        <w:tc>
          <w:tcPr>
            <w:tcW w:w="8523" w:type="dxa"/>
            <w:gridSpan w:val="2"/>
            <w:shd w:val="clear" w:color="auto" w:fill="auto"/>
          </w:tcPr>
          <w:p w14:paraId="68B11A10" w14:textId="77777777" w:rsidR="00CF6B83" w:rsidRPr="008E19EC" w:rsidRDefault="00CF6B83" w:rsidP="00FD4E17">
            <w:pPr>
              <w:rPr>
                <w:rFonts w:ascii="Century Gothic" w:hAnsi="Century Gothic"/>
                <w:b/>
                <w:sz w:val="22"/>
                <w:szCs w:val="22"/>
              </w:rPr>
            </w:pPr>
            <w:r w:rsidRPr="008E19EC">
              <w:rPr>
                <w:rFonts w:ascii="Century Gothic" w:hAnsi="Century Gothic"/>
                <w:b/>
                <w:sz w:val="22"/>
                <w:szCs w:val="22"/>
              </w:rPr>
              <w:t>Comment:</w:t>
            </w:r>
          </w:p>
          <w:p w14:paraId="68B11A11" w14:textId="77777777" w:rsidR="00CF6B83" w:rsidRPr="008E19EC" w:rsidRDefault="00CF6B83" w:rsidP="00FD4E17">
            <w:pPr>
              <w:rPr>
                <w:rFonts w:ascii="Century Gothic" w:hAnsi="Century Gothic"/>
                <w:sz w:val="22"/>
                <w:szCs w:val="22"/>
              </w:rPr>
            </w:pPr>
            <w:r>
              <w:rPr>
                <w:rFonts w:ascii="Century Gothic" w:hAnsi="Century Gothic"/>
                <w:sz w:val="22"/>
                <w:szCs w:val="22"/>
              </w:rPr>
              <w:t>Following feedback from Curriculum Committee meeting 22/02/2022</w:t>
            </w:r>
          </w:p>
          <w:p w14:paraId="68B11A12" w14:textId="77777777" w:rsidR="00CF6B83" w:rsidRPr="008E19EC" w:rsidRDefault="00CF6B83" w:rsidP="00FD4E17">
            <w:pPr>
              <w:rPr>
                <w:rFonts w:ascii="Century Gothic" w:hAnsi="Century Gothic"/>
                <w:sz w:val="22"/>
                <w:szCs w:val="22"/>
              </w:rPr>
            </w:pPr>
          </w:p>
        </w:tc>
      </w:tr>
      <w:tr w:rsidR="00CF6B83" w:rsidRPr="008E19EC" w14:paraId="68B11A16" w14:textId="77777777" w:rsidTr="00FD4E17">
        <w:tc>
          <w:tcPr>
            <w:tcW w:w="1265" w:type="dxa"/>
            <w:shd w:val="clear" w:color="auto" w:fill="auto"/>
          </w:tcPr>
          <w:p w14:paraId="68B11A14" w14:textId="77777777" w:rsidR="00CF6B83" w:rsidRPr="008E19EC" w:rsidRDefault="00CF6B83" w:rsidP="00FD4E17">
            <w:pPr>
              <w:rPr>
                <w:rFonts w:ascii="Century Gothic" w:hAnsi="Century Gothic"/>
                <w:color w:val="BFBFBF"/>
                <w:sz w:val="22"/>
                <w:szCs w:val="22"/>
              </w:rPr>
            </w:pPr>
            <w:r>
              <w:rPr>
                <w:rFonts w:ascii="Century Gothic" w:hAnsi="Century Gothic"/>
                <w:color w:val="BFBFBF"/>
                <w:sz w:val="22"/>
                <w:szCs w:val="22"/>
              </w:rPr>
              <w:t>Page 7</w:t>
            </w:r>
          </w:p>
        </w:tc>
        <w:tc>
          <w:tcPr>
            <w:tcW w:w="7258" w:type="dxa"/>
            <w:shd w:val="clear" w:color="auto" w:fill="auto"/>
          </w:tcPr>
          <w:p w14:paraId="68B11A15" w14:textId="77777777" w:rsidR="00CF6B83" w:rsidRPr="008E19EC" w:rsidRDefault="00CF6B83" w:rsidP="00FD4E17">
            <w:pPr>
              <w:rPr>
                <w:rFonts w:ascii="Century Gothic" w:hAnsi="Century Gothic"/>
                <w:sz w:val="22"/>
                <w:szCs w:val="22"/>
              </w:rPr>
            </w:pPr>
            <w:r>
              <w:rPr>
                <w:rFonts w:ascii="Century Gothic" w:hAnsi="Century Gothic"/>
                <w:sz w:val="22"/>
                <w:szCs w:val="22"/>
              </w:rPr>
              <w:t>Additional factors: clarifying criteria should a year group be oversubscribed</w:t>
            </w:r>
          </w:p>
        </w:tc>
      </w:tr>
      <w:tr w:rsidR="00CF6B83" w:rsidRPr="008E19EC" w14:paraId="68B11A19" w14:textId="77777777" w:rsidTr="00FD4E17">
        <w:tc>
          <w:tcPr>
            <w:tcW w:w="1265" w:type="dxa"/>
            <w:shd w:val="clear" w:color="auto" w:fill="auto"/>
          </w:tcPr>
          <w:p w14:paraId="68B11A17" w14:textId="77777777" w:rsidR="00CF6B83" w:rsidRPr="008E19EC" w:rsidRDefault="00CF6B83" w:rsidP="00FD4E17">
            <w:pPr>
              <w:rPr>
                <w:rFonts w:ascii="Century Gothic" w:hAnsi="Century Gothic"/>
                <w:sz w:val="22"/>
                <w:szCs w:val="22"/>
              </w:rPr>
            </w:pPr>
          </w:p>
        </w:tc>
        <w:tc>
          <w:tcPr>
            <w:tcW w:w="7258" w:type="dxa"/>
            <w:shd w:val="clear" w:color="auto" w:fill="auto"/>
          </w:tcPr>
          <w:p w14:paraId="68B11A18" w14:textId="77777777" w:rsidR="00CF6B83" w:rsidRPr="008E19EC" w:rsidRDefault="00CF6B83" w:rsidP="00FD4E17">
            <w:pPr>
              <w:rPr>
                <w:rFonts w:ascii="Century Gothic" w:hAnsi="Century Gothic"/>
                <w:sz w:val="22"/>
                <w:szCs w:val="22"/>
              </w:rPr>
            </w:pPr>
            <w:r>
              <w:rPr>
                <w:rFonts w:ascii="Century Gothic" w:hAnsi="Century Gothic"/>
                <w:sz w:val="22"/>
                <w:szCs w:val="22"/>
              </w:rPr>
              <w:t xml:space="preserve">School Contractual Terms and Conditions: States two contracts required, LPs to Pre School and Main School.  </w:t>
            </w:r>
          </w:p>
        </w:tc>
      </w:tr>
    </w:tbl>
    <w:p w14:paraId="68B11A1A" w14:textId="77777777" w:rsidR="00A825C6" w:rsidRPr="00535712" w:rsidRDefault="00A825C6" w:rsidP="00297666">
      <w:pPr>
        <w:rPr>
          <w:rFonts w:ascii="Century Gothic" w:hAnsi="Century Gothic" w:cs="Arial"/>
          <w:sz w:val="22"/>
          <w:szCs w:val="22"/>
          <w:lang w:val="en-GB"/>
        </w:rPr>
      </w:pPr>
    </w:p>
    <w:sectPr w:rsidR="00A825C6" w:rsidRPr="00535712" w:rsidSect="00345AE5">
      <w:footerReference w:type="default" r:id="rId11"/>
      <w:pgSz w:w="11907" w:h="16839" w:code="9"/>
      <w:pgMar w:top="1418" w:right="1800" w:bottom="180" w:left="180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6A03" w14:textId="77777777" w:rsidR="0012718C" w:rsidRDefault="0012718C">
      <w:r>
        <w:separator/>
      </w:r>
    </w:p>
  </w:endnote>
  <w:endnote w:type="continuationSeparator" w:id="0">
    <w:p w14:paraId="64FF0873" w14:textId="77777777" w:rsidR="0012718C" w:rsidRDefault="0012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1A23" w14:textId="77777777" w:rsidR="00CF6B83" w:rsidRDefault="00CF6B83">
    <w:pPr>
      <w:pStyle w:val="Footer"/>
      <w:jc w:val="right"/>
    </w:pPr>
    <w:r>
      <w:fldChar w:fldCharType="begin"/>
    </w:r>
    <w:r>
      <w:instrText xml:space="preserve"> PAGE   \* MERGEFORMAT </w:instrText>
    </w:r>
    <w:r>
      <w:fldChar w:fldCharType="separate"/>
    </w:r>
    <w:r>
      <w:rPr>
        <w:noProof/>
      </w:rPr>
      <w:t>2</w:t>
    </w:r>
    <w:r>
      <w:rPr>
        <w:noProof/>
      </w:rPr>
      <w:fldChar w:fldCharType="end"/>
    </w:r>
  </w:p>
  <w:p w14:paraId="68B11A24" w14:textId="77777777" w:rsidR="00E44EB1" w:rsidRPr="00053413" w:rsidRDefault="00E44EB1" w:rsidP="002503B2">
    <w:pPr>
      <w:pStyle w:val="Footer"/>
      <w:jc w:val="right"/>
      <w:rPr>
        <w:rFonts w:ascii="Century Gothic" w:hAnsi="Century Gothic"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848B" w14:textId="77777777" w:rsidR="0012718C" w:rsidRDefault="0012718C">
      <w:r>
        <w:separator/>
      </w:r>
    </w:p>
  </w:footnote>
  <w:footnote w:type="continuationSeparator" w:id="0">
    <w:p w14:paraId="62AC5A26" w14:textId="77777777" w:rsidR="0012718C" w:rsidRDefault="00127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E0B"/>
    <w:multiLevelType w:val="multilevel"/>
    <w:tmpl w:val="98081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A74DA"/>
    <w:multiLevelType w:val="multilevel"/>
    <w:tmpl w:val="2CE6D110"/>
    <w:lvl w:ilvl="0">
      <w:start w:val="7"/>
      <w:numFmt w:val="decimal"/>
      <w:lvlText w:val="%1"/>
      <w:lvlJc w:val="left"/>
      <w:pPr>
        <w:tabs>
          <w:tab w:val="num" w:pos="720"/>
        </w:tabs>
        <w:ind w:left="72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 w15:restartNumberingAfterBreak="0">
    <w:nsid w:val="15E65B07"/>
    <w:multiLevelType w:val="multilevel"/>
    <w:tmpl w:val="5712E44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D318E9"/>
    <w:multiLevelType w:val="hybridMultilevel"/>
    <w:tmpl w:val="463E40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E20A0"/>
    <w:multiLevelType w:val="multilevel"/>
    <w:tmpl w:val="83E6A1D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5E4C4A"/>
    <w:multiLevelType w:val="multilevel"/>
    <w:tmpl w:val="EEB899D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CC363C"/>
    <w:multiLevelType w:val="hybridMultilevel"/>
    <w:tmpl w:val="A844B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D0BA7"/>
    <w:multiLevelType w:val="multilevel"/>
    <w:tmpl w:val="04D6CE82"/>
    <w:lvl w:ilvl="0">
      <w:start w:val="1"/>
      <w:numFmt w:val="decimal"/>
      <w:lvlText w:val="%1"/>
      <w:lvlJc w:val="left"/>
      <w:pPr>
        <w:tabs>
          <w:tab w:val="num" w:pos="720"/>
        </w:tabs>
        <w:ind w:left="720" w:hanging="720"/>
      </w:pPr>
      <w:rPr>
        <w:rFonts w:hint="default"/>
        <w:b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D5546B"/>
    <w:multiLevelType w:val="multilevel"/>
    <w:tmpl w:val="5712E44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F145EC"/>
    <w:multiLevelType w:val="hybridMultilevel"/>
    <w:tmpl w:val="65DE6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575F9"/>
    <w:multiLevelType w:val="hybridMultilevel"/>
    <w:tmpl w:val="601C9E8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929410C"/>
    <w:multiLevelType w:val="hybridMultilevel"/>
    <w:tmpl w:val="713C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D5D6A"/>
    <w:multiLevelType w:val="hybridMultilevel"/>
    <w:tmpl w:val="DD4C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42EF0"/>
    <w:multiLevelType w:val="multilevel"/>
    <w:tmpl w:val="EB48E6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1412886"/>
    <w:multiLevelType w:val="hybridMultilevel"/>
    <w:tmpl w:val="B1E2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72E5C"/>
    <w:multiLevelType w:val="multilevel"/>
    <w:tmpl w:val="605E6E7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46408F"/>
    <w:multiLevelType w:val="multilevel"/>
    <w:tmpl w:val="CD968C9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E4C6C4E"/>
    <w:multiLevelType w:val="multilevel"/>
    <w:tmpl w:val="929ABF2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7"/>
  </w:num>
  <w:num w:numId="3">
    <w:abstractNumId w:val="13"/>
  </w:num>
  <w:num w:numId="4">
    <w:abstractNumId w:val="15"/>
  </w:num>
  <w:num w:numId="5">
    <w:abstractNumId w:val="16"/>
  </w:num>
  <w:num w:numId="6">
    <w:abstractNumId w:val="5"/>
  </w:num>
  <w:num w:numId="7">
    <w:abstractNumId w:val="8"/>
  </w:num>
  <w:num w:numId="8">
    <w:abstractNumId w:val="1"/>
  </w:num>
  <w:num w:numId="9">
    <w:abstractNumId w:val="4"/>
  </w:num>
  <w:num w:numId="10">
    <w:abstractNumId w:val="6"/>
  </w:num>
  <w:num w:numId="11">
    <w:abstractNumId w:val="11"/>
  </w:num>
  <w:num w:numId="12">
    <w:abstractNumId w:val="2"/>
  </w:num>
  <w:num w:numId="13">
    <w:abstractNumId w:val="14"/>
  </w:num>
  <w:num w:numId="14">
    <w:abstractNumId w:val="9"/>
  </w:num>
  <w:num w:numId="15">
    <w:abstractNumId w:val="3"/>
  </w:num>
  <w:num w:numId="16">
    <w:abstractNumId w:val="1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A9"/>
    <w:rsid w:val="00016C35"/>
    <w:rsid w:val="00024F0F"/>
    <w:rsid w:val="00032FA1"/>
    <w:rsid w:val="0004264D"/>
    <w:rsid w:val="000431D8"/>
    <w:rsid w:val="00052AC1"/>
    <w:rsid w:val="00053413"/>
    <w:rsid w:val="00077603"/>
    <w:rsid w:val="00081EC0"/>
    <w:rsid w:val="000873AE"/>
    <w:rsid w:val="000964EF"/>
    <w:rsid w:val="000B631E"/>
    <w:rsid w:val="000C78A2"/>
    <w:rsid w:val="000D37D4"/>
    <w:rsid w:val="000E280C"/>
    <w:rsid w:val="000E2E14"/>
    <w:rsid w:val="000F45AE"/>
    <w:rsid w:val="001120AE"/>
    <w:rsid w:val="00115EB7"/>
    <w:rsid w:val="0012718C"/>
    <w:rsid w:val="00130A92"/>
    <w:rsid w:val="00147B52"/>
    <w:rsid w:val="00153888"/>
    <w:rsid w:val="001B41A4"/>
    <w:rsid w:val="001B50B8"/>
    <w:rsid w:val="001E36D9"/>
    <w:rsid w:val="001F22A3"/>
    <w:rsid w:val="00207C01"/>
    <w:rsid w:val="00213722"/>
    <w:rsid w:val="002258CB"/>
    <w:rsid w:val="00243CD3"/>
    <w:rsid w:val="002503B2"/>
    <w:rsid w:val="002826D1"/>
    <w:rsid w:val="00297666"/>
    <w:rsid w:val="002E3031"/>
    <w:rsid w:val="003331AE"/>
    <w:rsid w:val="00336E41"/>
    <w:rsid w:val="003446B1"/>
    <w:rsid w:val="00345AE5"/>
    <w:rsid w:val="00364A60"/>
    <w:rsid w:val="0039122D"/>
    <w:rsid w:val="00392C4E"/>
    <w:rsid w:val="00393945"/>
    <w:rsid w:val="003965D4"/>
    <w:rsid w:val="003A7EB3"/>
    <w:rsid w:val="003E7993"/>
    <w:rsid w:val="003F27AC"/>
    <w:rsid w:val="003F3E8E"/>
    <w:rsid w:val="00404FC1"/>
    <w:rsid w:val="004169A8"/>
    <w:rsid w:val="00430214"/>
    <w:rsid w:val="004564BD"/>
    <w:rsid w:val="00466182"/>
    <w:rsid w:val="00474219"/>
    <w:rsid w:val="00487CCE"/>
    <w:rsid w:val="00491FAA"/>
    <w:rsid w:val="004C02CD"/>
    <w:rsid w:val="004D1865"/>
    <w:rsid w:val="0050598B"/>
    <w:rsid w:val="005315CD"/>
    <w:rsid w:val="00535712"/>
    <w:rsid w:val="00541E8B"/>
    <w:rsid w:val="00542E4B"/>
    <w:rsid w:val="00543443"/>
    <w:rsid w:val="00570136"/>
    <w:rsid w:val="0057118E"/>
    <w:rsid w:val="005714E5"/>
    <w:rsid w:val="00590F22"/>
    <w:rsid w:val="00596ACB"/>
    <w:rsid w:val="005B1200"/>
    <w:rsid w:val="005B6AAB"/>
    <w:rsid w:val="005C5950"/>
    <w:rsid w:val="005D7A98"/>
    <w:rsid w:val="00606A6E"/>
    <w:rsid w:val="0061171A"/>
    <w:rsid w:val="00615B02"/>
    <w:rsid w:val="006359A9"/>
    <w:rsid w:val="0067775B"/>
    <w:rsid w:val="006B49E0"/>
    <w:rsid w:val="0070050E"/>
    <w:rsid w:val="0070175C"/>
    <w:rsid w:val="007145B6"/>
    <w:rsid w:val="00725576"/>
    <w:rsid w:val="007627F8"/>
    <w:rsid w:val="00770261"/>
    <w:rsid w:val="007B52B8"/>
    <w:rsid w:val="007C070B"/>
    <w:rsid w:val="007C2D2D"/>
    <w:rsid w:val="007D7B5A"/>
    <w:rsid w:val="007E3D68"/>
    <w:rsid w:val="007F75F7"/>
    <w:rsid w:val="008019A9"/>
    <w:rsid w:val="008057B6"/>
    <w:rsid w:val="00847380"/>
    <w:rsid w:val="0089498B"/>
    <w:rsid w:val="008B3EAD"/>
    <w:rsid w:val="008E19EC"/>
    <w:rsid w:val="008E2D42"/>
    <w:rsid w:val="008E53A7"/>
    <w:rsid w:val="008F4A9A"/>
    <w:rsid w:val="00930BA6"/>
    <w:rsid w:val="00931BC1"/>
    <w:rsid w:val="00943534"/>
    <w:rsid w:val="0095490D"/>
    <w:rsid w:val="00971668"/>
    <w:rsid w:val="00980A79"/>
    <w:rsid w:val="00986B47"/>
    <w:rsid w:val="009A10FD"/>
    <w:rsid w:val="009A23A7"/>
    <w:rsid w:val="009B2186"/>
    <w:rsid w:val="009B436F"/>
    <w:rsid w:val="009C70C6"/>
    <w:rsid w:val="009D5990"/>
    <w:rsid w:val="009F2881"/>
    <w:rsid w:val="00A0360E"/>
    <w:rsid w:val="00A13295"/>
    <w:rsid w:val="00A20AA7"/>
    <w:rsid w:val="00A545FE"/>
    <w:rsid w:val="00A55DD8"/>
    <w:rsid w:val="00A752CE"/>
    <w:rsid w:val="00A7725F"/>
    <w:rsid w:val="00A82007"/>
    <w:rsid w:val="00A825C6"/>
    <w:rsid w:val="00AC3982"/>
    <w:rsid w:val="00AF41FE"/>
    <w:rsid w:val="00B02BEF"/>
    <w:rsid w:val="00B21C9E"/>
    <w:rsid w:val="00B30A36"/>
    <w:rsid w:val="00B43062"/>
    <w:rsid w:val="00B533A3"/>
    <w:rsid w:val="00B53820"/>
    <w:rsid w:val="00B759C5"/>
    <w:rsid w:val="00B82548"/>
    <w:rsid w:val="00BA0E68"/>
    <w:rsid w:val="00BA15EB"/>
    <w:rsid w:val="00BB3089"/>
    <w:rsid w:val="00BD1262"/>
    <w:rsid w:val="00BD1643"/>
    <w:rsid w:val="00BD3B67"/>
    <w:rsid w:val="00C00F2D"/>
    <w:rsid w:val="00C03D88"/>
    <w:rsid w:val="00C31C87"/>
    <w:rsid w:val="00C350B3"/>
    <w:rsid w:val="00C675C7"/>
    <w:rsid w:val="00C77333"/>
    <w:rsid w:val="00C9069C"/>
    <w:rsid w:val="00CA791E"/>
    <w:rsid w:val="00CB6C33"/>
    <w:rsid w:val="00CC2072"/>
    <w:rsid w:val="00CF6B83"/>
    <w:rsid w:val="00D00E5D"/>
    <w:rsid w:val="00D3299A"/>
    <w:rsid w:val="00D359BC"/>
    <w:rsid w:val="00D60545"/>
    <w:rsid w:val="00D861AA"/>
    <w:rsid w:val="00D90AFB"/>
    <w:rsid w:val="00DB679D"/>
    <w:rsid w:val="00DC3D8F"/>
    <w:rsid w:val="00DD492D"/>
    <w:rsid w:val="00DD5028"/>
    <w:rsid w:val="00DF4718"/>
    <w:rsid w:val="00E142C2"/>
    <w:rsid w:val="00E259F6"/>
    <w:rsid w:val="00E3210E"/>
    <w:rsid w:val="00E44EB1"/>
    <w:rsid w:val="00E47B13"/>
    <w:rsid w:val="00E54927"/>
    <w:rsid w:val="00E61D9F"/>
    <w:rsid w:val="00E72EFC"/>
    <w:rsid w:val="00E855D7"/>
    <w:rsid w:val="00E90905"/>
    <w:rsid w:val="00E92F74"/>
    <w:rsid w:val="00E93787"/>
    <w:rsid w:val="00E96022"/>
    <w:rsid w:val="00EA760D"/>
    <w:rsid w:val="00EB0875"/>
    <w:rsid w:val="00EC517C"/>
    <w:rsid w:val="00ED432A"/>
    <w:rsid w:val="00EE5E8B"/>
    <w:rsid w:val="00F01FA3"/>
    <w:rsid w:val="00F14C71"/>
    <w:rsid w:val="00F33E3B"/>
    <w:rsid w:val="00F41CA1"/>
    <w:rsid w:val="00F46F83"/>
    <w:rsid w:val="00F57CA5"/>
    <w:rsid w:val="00F67E21"/>
    <w:rsid w:val="00F74670"/>
    <w:rsid w:val="00F80E3A"/>
    <w:rsid w:val="00F815A7"/>
    <w:rsid w:val="00F862D8"/>
    <w:rsid w:val="00FA3432"/>
    <w:rsid w:val="00FB2066"/>
    <w:rsid w:val="00FD223B"/>
    <w:rsid w:val="00FD4E17"/>
    <w:rsid w:val="00FE40B9"/>
    <w:rsid w:val="00FF26D2"/>
    <w:rsid w:val="00FF2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8B11941"/>
  <w15:chartTrackingRefBased/>
  <w15:docId w15:val="{98EC5FD8-C19B-4BB6-826B-0CD115C8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2503B2"/>
    <w:pPr>
      <w:keepNext/>
      <w:jc w:val="center"/>
      <w:outlineLvl w:val="0"/>
    </w:pPr>
    <w:rPr>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264D"/>
    <w:pPr>
      <w:tabs>
        <w:tab w:val="center" w:pos="4320"/>
        <w:tab w:val="right" w:pos="8640"/>
      </w:tabs>
    </w:pPr>
  </w:style>
  <w:style w:type="paragraph" w:styleId="Footer">
    <w:name w:val="footer"/>
    <w:basedOn w:val="Normal"/>
    <w:link w:val="FooterChar"/>
    <w:uiPriority w:val="99"/>
    <w:rsid w:val="0004264D"/>
    <w:pPr>
      <w:tabs>
        <w:tab w:val="center" w:pos="4320"/>
        <w:tab w:val="right" w:pos="8640"/>
      </w:tabs>
    </w:pPr>
  </w:style>
  <w:style w:type="character" w:styleId="Hyperlink">
    <w:name w:val="Hyperlink"/>
    <w:rsid w:val="00615B02"/>
    <w:rPr>
      <w:color w:val="0000FF"/>
      <w:u w:val="single"/>
    </w:rPr>
  </w:style>
  <w:style w:type="paragraph" w:customStyle="1" w:styleId="Default">
    <w:name w:val="Default"/>
    <w:rsid w:val="00F74670"/>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7B52B8"/>
    <w:pPr>
      <w:spacing w:before="100" w:beforeAutospacing="1" w:after="100" w:afterAutospacing="1"/>
    </w:pPr>
    <w:rPr>
      <w:lang w:val="en-GB" w:eastAsia="en-GB"/>
    </w:rPr>
  </w:style>
  <w:style w:type="paragraph" w:styleId="BalloonText">
    <w:name w:val="Balloon Text"/>
    <w:basedOn w:val="Normal"/>
    <w:link w:val="BalloonTextChar"/>
    <w:rsid w:val="00393945"/>
    <w:rPr>
      <w:rFonts w:ascii="Tahoma" w:hAnsi="Tahoma" w:cs="Tahoma"/>
      <w:sz w:val="16"/>
      <w:szCs w:val="16"/>
    </w:rPr>
  </w:style>
  <w:style w:type="character" w:customStyle="1" w:styleId="BalloonTextChar">
    <w:name w:val="Balloon Text Char"/>
    <w:link w:val="BalloonText"/>
    <w:rsid w:val="00393945"/>
    <w:rPr>
      <w:rFonts w:ascii="Tahoma" w:hAnsi="Tahoma" w:cs="Tahoma"/>
      <w:sz w:val="16"/>
      <w:szCs w:val="16"/>
      <w:lang w:val="en-US" w:eastAsia="en-US"/>
    </w:rPr>
  </w:style>
  <w:style w:type="table" w:styleId="TableGrid">
    <w:name w:val="Table Grid"/>
    <w:basedOn w:val="TableNormal"/>
    <w:rsid w:val="00A8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5C6"/>
    <w:pPr>
      <w:ind w:left="720"/>
    </w:pPr>
  </w:style>
  <w:style w:type="paragraph" w:customStyle="1" w:styleId="xmsolistparagraph">
    <w:name w:val="x_msolistparagraph"/>
    <w:basedOn w:val="Normal"/>
    <w:rsid w:val="00C9069C"/>
    <w:pPr>
      <w:spacing w:before="100" w:beforeAutospacing="1" w:after="100" w:afterAutospacing="1"/>
    </w:pPr>
    <w:rPr>
      <w:rFonts w:ascii="Calibri" w:eastAsia="Calibri" w:hAnsi="Calibri" w:cs="Calibri"/>
      <w:sz w:val="22"/>
      <w:szCs w:val="22"/>
      <w:lang w:val="en-GB" w:eastAsia="en-GB"/>
    </w:rPr>
  </w:style>
  <w:style w:type="character" w:customStyle="1" w:styleId="FooterChar">
    <w:name w:val="Footer Char"/>
    <w:link w:val="Footer"/>
    <w:uiPriority w:val="99"/>
    <w:rsid w:val="00CF6B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A104DD369F9044B1110D02ED7B9E33" ma:contentTypeVersion="14" ma:contentTypeDescription="Create a new document." ma:contentTypeScope="" ma:versionID="129516e83946f1b723f9b40856aaf68b">
  <xsd:schema xmlns:xsd="http://www.w3.org/2001/XMLSchema" xmlns:xs="http://www.w3.org/2001/XMLSchema" xmlns:p="http://schemas.microsoft.com/office/2006/metadata/properties" xmlns:ns2="90a4f6c4-9be7-4890-b2c6-f65533894b96" xmlns:ns3="2495462d-6aa6-46ec-b293-cc0d0eef2883" targetNamespace="http://schemas.microsoft.com/office/2006/metadata/properties" ma:root="true" ma:fieldsID="77eea64cf575403e1e239b58403ed9e0" ns2:_="" ns3:_="">
    <xsd:import namespace="90a4f6c4-9be7-4890-b2c6-f65533894b96"/>
    <xsd:import namespace="2495462d-6aa6-46ec-b293-cc0d0eef28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f6c4-9be7-4890-b2c6-f65533894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44d6d30-9e0a-49e2-b08f-96412a044bb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5462d-6aa6-46ec-b293-cc0d0eef28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03c4049-f37f-45b3-9488-ba9dabe08ea6}" ma:internalName="TaxCatchAll" ma:showField="CatchAllData" ma:web="2495462d-6aa6-46ec-b293-cc0d0eef28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a4f6c4-9be7-4890-b2c6-f65533894b96">
      <Terms xmlns="http://schemas.microsoft.com/office/infopath/2007/PartnerControls"/>
    </lcf76f155ced4ddcb4097134ff3c332f>
    <TaxCatchAll xmlns="2495462d-6aa6-46ec-b293-cc0d0eef2883" xsi:nil="true"/>
  </documentManagement>
</p:properties>
</file>

<file path=customXml/itemProps1.xml><?xml version="1.0" encoding="utf-8"?>
<ds:datastoreItem xmlns:ds="http://schemas.openxmlformats.org/officeDocument/2006/customXml" ds:itemID="{5CACFC21-AAD8-40C1-AE5A-FC9ACE803C1A}">
  <ds:schemaRefs>
    <ds:schemaRef ds:uri="http://schemas.microsoft.com/sharepoint/v3/contenttype/forms"/>
  </ds:schemaRefs>
</ds:datastoreItem>
</file>

<file path=customXml/itemProps2.xml><?xml version="1.0" encoding="utf-8"?>
<ds:datastoreItem xmlns:ds="http://schemas.openxmlformats.org/officeDocument/2006/customXml" ds:itemID="{21D53D74-FAB5-468B-A847-51EEAA26F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f6c4-9be7-4890-b2c6-f65533894b96"/>
    <ds:schemaRef ds:uri="2495462d-6aa6-46ec-b293-cc0d0eef2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57B91-708C-4F44-BEFC-4D11680C33B9}"/>
</file>

<file path=docProps/app.xml><?xml version="1.0" encoding="utf-8"?>
<Properties xmlns="http://schemas.openxmlformats.org/officeDocument/2006/extended-properties" xmlns:vt="http://schemas.openxmlformats.org/officeDocument/2006/docPropsVTypes">
  <Template>Normal.dotm</Template>
  <TotalTime>4</TotalTime>
  <Pages>7</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Admissions Policy</vt:lpstr>
    </vt:vector>
  </TitlesOfParts>
  <Company>The Bedford Charity (The Harpur Trust)</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
  <dc:creator>Tracey Boothe</dc:creator>
  <cp:keywords/>
  <cp:lastModifiedBy>Louise Shadbolt</cp:lastModifiedBy>
  <cp:revision>4</cp:revision>
  <cp:lastPrinted>2019-07-31T17:22:00Z</cp:lastPrinted>
  <dcterms:created xsi:type="dcterms:W3CDTF">2023-05-30T10:34:00Z</dcterms:created>
  <dcterms:modified xsi:type="dcterms:W3CDTF">2023-05-30T10:36:00Z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0x01010031A104DD369F9044B1110D02ED7B9E33</vt:lpwstr>
  </property>
</Properties>
</file>